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3E" w:rsidRPr="00B82A35" w:rsidRDefault="007A473E" w:rsidP="007A473E">
      <w:pPr>
        <w:rPr>
          <w:rFonts w:eastAsia="Batang"/>
        </w:rPr>
      </w:pPr>
    </w:p>
    <w:p w:rsidR="007A473E" w:rsidRPr="00ED1E49" w:rsidRDefault="007A473E" w:rsidP="007A473E">
      <w:pPr>
        <w:pStyle w:val="2"/>
        <w:jc w:val="center"/>
        <w:rPr>
          <w:rFonts w:eastAsia="Batang"/>
          <w:i w:val="0"/>
          <w:sz w:val="36"/>
          <w:szCs w:val="36"/>
        </w:rPr>
      </w:pPr>
      <w:r w:rsidRPr="00ED1E49">
        <w:rPr>
          <w:rFonts w:eastAsia="Batang"/>
          <w:bCs w:val="0"/>
          <w:i w:val="0"/>
          <w:sz w:val="36"/>
          <w:szCs w:val="36"/>
        </w:rPr>
        <w:t>Горно-металлургический профсоюз России</w:t>
      </w:r>
    </w:p>
    <w:p w:rsidR="007A473E" w:rsidRDefault="007A473E" w:rsidP="007A473E">
      <w:pPr>
        <w:jc w:val="right"/>
        <w:rPr>
          <w:i/>
          <w:iCs/>
        </w:rPr>
      </w:pPr>
    </w:p>
    <w:p w:rsidR="007A473E" w:rsidRDefault="007A473E" w:rsidP="007A473E">
      <w:pPr>
        <w:jc w:val="right"/>
        <w:rPr>
          <w:i/>
          <w:iCs/>
        </w:rPr>
      </w:pPr>
    </w:p>
    <w:p w:rsidR="007A473E" w:rsidRDefault="007A473E" w:rsidP="007A473E">
      <w:pPr>
        <w:jc w:val="right"/>
        <w:rPr>
          <w:i/>
          <w:iCs/>
        </w:rPr>
      </w:pPr>
    </w:p>
    <w:p w:rsidR="007A473E" w:rsidRDefault="007A473E" w:rsidP="007A473E">
      <w:pPr>
        <w:jc w:val="right"/>
        <w:rPr>
          <w:i/>
          <w:iCs/>
        </w:rPr>
      </w:pPr>
    </w:p>
    <w:p w:rsidR="0079674B" w:rsidRDefault="0079674B" w:rsidP="007A473E">
      <w:pPr>
        <w:jc w:val="right"/>
        <w:rPr>
          <w:i/>
          <w:iCs/>
        </w:rPr>
      </w:pPr>
    </w:p>
    <w:p w:rsidR="0079674B" w:rsidRDefault="0079674B" w:rsidP="007A473E">
      <w:pPr>
        <w:jc w:val="right"/>
        <w:rPr>
          <w:i/>
          <w:iCs/>
        </w:rPr>
      </w:pPr>
    </w:p>
    <w:p w:rsidR="0079674B" w:rsidRDefault="0079674B" w:rsidP="007A473E">
      <w:pPr>
        <w:jc w:val="right"/>
        <w:rPr>
          <w:i/>
          <w:iCs/>
        </w:rPr>
      </w:pPr>
    </w:p>
    <w:p w:rsidR="007A473E" w:rsidRDefault="007A473E" w:rsidP="007A473E">
      <w:pPr>
        <w:jc w:val="right"/>
        <w:rPr>
          <w:i/>
          <w:iCs/>
        </w:rPr>
      </w:pPr>
    </w:p>
    <w:p w:rsidR="007A473E" w:rsidRDefault="007A473E" w:rsidP="007A473E">
      <w:pPr>
        <w:jc w:val="right"/>
        <w:rPr>
          <w:i/>
          <w:iCs/>
        </w:rPr>
      </w:pPr>
    </w:p>
    <w:p w:rsidR="007A473E" w:rsidRDefault="007A473E" w:rsidP="007A473E">
      <w:pPr>
        <w:jc w:val="right"/>
        <w:rPr>
          <w:i/>
          <w:iCs/>
        </w:rPr>
      </w:pPr>
    </w:p>
    <w:p w:rsidR="007A473E" w:rsidRDefault="007A473E" w:rsidP="007A473E">
      <w:pPr>
        <w:jc w:val="right"/>
        <w:rPr>
          <w:i/>
          <w:iCs/>
        </w:rPr>
      </w:pPr>
    </w:p>
    <w:p w:rsidR="007A473E" w:rsidRDefault="007A473E" w:rsidP="007A473E">
      <w:pPr>
        <w:jc w:val="center"/>
      </w:pPr>
      <w:r>
        <w:rPr>
          <w:noProof/>
        </w:rPr>
        <w:drawing>
          <wp:inline distT="0" distB="0" distL="0" distR="0" wp14:anchorId="6C780E59" wp14:editId="54CB5A8D">
            <wp:extent cx="819150" cy="121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73E" w:rsidRDefault="007A473E" w:rsidP="007A473E">
      <w:pPr>
        <w:jc w:val="center"/>
      </w:pPr>
    </w:p>
    <w:p w:rsidR="007A473E" w:rsidRDefault="007A473E" w:rsidP="007A473E">
      <w:pPr>
        <w:jc w:val="center"/>
      </w:pPr>
    </w:p>
    <w:p w:rsidR="007A473E" w:rsidRDefault="007A473E" w:rsidP="007A473E">
      <w:pPr>
        <w:jc w:val="center"/>
      </w:pPr>
    </w:p>
    <w:p w:rsidR="007A473E" w:rsidRDefault="007A473E" w:rsidP="007A473E">
      <w:pPr>
        <w:jc w:val="center"/>
      </w:pPr>
    </w:p>
    <w:p w:rsidR="007A473E" w:rsidRDefault="007A473E" w:rsidP="007A473E">
      <w:pPr>
        <w:jc w:val="center"/>
      </w:pPr>
    </w:p>
    <w:p w:rsidR="007A473E" w:rsidRDefault="007A473E" w:rsidP="007A473E">
      <w:pPr>
        <w:jc w:val="center"/>
      </w:pPr>
    </w:p>
    <w:p w:rsidR="007A473E" w:rsidRPr="00396ACF" w:rsidRDefault="005E18A3" w:rsidP="007A473E">
      <w:pPr>
        <w:jc w:val="center"/>
        <w:rPr>
          <w:rFonts w:ascii="Arial" w:hAnsi="Arial" w:cs="Arial"/>
          <w:b/>
          <w:bCs/>
          <w:iCs/>
          <w:smallCaps/>
          <w:sz w:val="52"/>
          <w:szCs w:val="52"/>
        </w:rPr>
      </w:pPr>
      <w:r>
        <w:rPr>
          <w:rFonts w:ascii="Arial" w:hAnsi="Arial" w:cs="Arial"/>
          <w:b/>
          <w:bCs/>
          <w:iCs/>
          <w:smallCaps/>
          <w:sz w:val="52"/>
          <w:szCs w:val="52"/>
        </w:rPr>
        <w:t>ДОКУМЕНТЫ</w:t>
      </w:r>
    </w:p>
    <w:p w:rsidR="007A473E" w:rsidRPr="00396ACF" w:rsidRDefault="007A473E" w:rsidP="007A473E">
      <w:pPr>
        <w:jc w:val="center"/>
        <w:rPr>
          <w:rFonts w:ascii="Arial" w:hAnsi="Arial" w:cs="Arial"/>
          <w:b/>
          <w:bCs/>
          <w:iCs/>
          <w:smallCaps/>
          <w:sz w:val="52"/>
          <w:szCs w:val="52"/>
        </w:rPr>
      </w:pPr>
      <w:r>
        <w:rPr>
          <w:rFonts w:ascii="Arial" w:hAnsi="Arial" w:cs="Arial"/>
          <w:b/>
          <w:bCs/>
          <w:iCs/>
          <w:smallCaps/>
          <w:sz w:val="52"/>
          <w:szCs w:val="52"/>
          <w:lang w:val="en-US"/>
        </w:rPr>
        <w:t>VI</w:t>
      </w:r>
      <w:r w:rsidRPr="00396ACF">
        <w:rPr>
          <w:rFonts w:ascii="Arial" w:hAnsi="Arial" w:cs="Arial"/>
          <w:b/>
          <w:bCs/>
          <w:iCs/>
          <w:smallCaps/>
          <w:sz w:val="52"/>
          <w:szCs w:val="52"/>
        </w:rPr>
        <w:t xml:space="preserve"> пленума </w:t>
      </w:r>
      <w:proofErr w:type="gramStart"/>
      <w:r w:rsidRPr="00396ACF">
        <w:rPr>
          <w:rFonts w:ascii="Arial" w:hAnsi="Arial" w:cs="Arial"/>
          <w:b/>
          <w:bCs/>
          <w:iCs/>
          <w:smallCaps/>
          <w:sz w:val="52"/>
          <w:szCs w:val="52"/>
        </w:rPr>
        <w:t>ЦС  ГМПР</w:t>
      </w:r>
      <w:proofErr w:type="gramEnd"/>
    </w:p>
    <w:p w:rsidR="007A473E" w:rsidRDefault="007A473E" w:rsidP="007A473E">
      <w:pPr>
        <w:jc w:val="center"/>
        <w:rPr>
          <w:b/>
          <w:bCs/>
          <w:i/>
          <w:iCs/>
          <w:sz w:val="72"/>
        </w:rPr>
      </w:pPr>
    </w:p>
    <w:p w:rsidR="007A473E" w:rsidRDefault="007A473E" w:rsidP="007A473E">
      <w:pPr>
        <w:jc w:val="center"/>
        <w:rPr>
          <w:b/>
          <w:bCs/>
          <w:i/>
          <w:iCs/>
          <w:sz w:val="72"/>
        </w:rPr>
      </w:pPr>
    </w:p>
    <w:p w:rsidR="007A473E" w:rsidRDefault="007A473E" w:rsidP="007A473E">
      <w:pPr>
        <w:jc w:val="center"/>
        <w:rPr>
          <w:b/>
          <w:bCs/>
          <w:i/>
          <w:iCs/>
          <w:sz w:val="72"/>
        </w:rPr>
      </w:pPr>
    </w:p>
    <w:p w:rsidR="007A473E" w:rsidRDefault="007A473E" w:rsidP="007A473E">
      <w:pPr>
        <w:jc w:val="center"/>
        <w:rPr>
          <w:b/>
          <w:bCs/>
          <w:i/>
          <w:iCs/>
          <w:sz w:val="32"/>
        </w:rPr>
      </w:pPr>
    </w:p>
    <w:p w:rsidR="007A473E" w:rsidRDefault="007A473E" w:rsidP="007A473E">
      <w:pPr>
        <w:jc w:val="center"/>
        <w:rPr>
          <w:rFonts w:ascii="Arial" w:eastAsia="Batang" w:hAnsi="Arial" w:cs="Arial"/>
          <w:b/>
          <w:bCs/>
          <w:sz w:val="36"/>
        </w:rPr>
      </w:pPr>
    </w:p>
    <w:p w:rsidR="007A473E" w:rsidRDefault="007A473E" w:rsidP="007A473E">
      <w:pPr>
        <w:jc w:val="center"/>
        <w:rPr>
          <w:rFonts w:ascii="Arial" w:eastAsia="Batang" w:hAnsi="Arial" w:cs="Arial"/>
          <w:b/>
          <w:bCs/>
          <w:sz w:val="36"/>
        </w:rPr>
      </w:pPr>
    </w:p>
    <w:p w:rsidR="005E18A3" w:rsidRDefault="005E18A3" w:rsidP="007A473E">
      <w:pPr>
        <w:jc w:val="center"/>
        <w:rPr>
          <w:rFonts w:ascii="Arial" w:eastAsia="Batang" w:hAnsi="Arial" w:cs="Arial"/>
          <w:b/>
          <w:bCs/>
          <w:sz w:val="36"/>
        </w:rPr>
      </w:pPr>
    </w:p>
    <w:p w:rsidR="005E18A3" w:rsidRDefault="005E18A3" w:rsidP="007A473E">
      <w:pPr>
        <w:jc w:val="center"/>
        <w:rPr>
          <w:rFonts w:ascii="Arial" w:eastAsia="Batang" w:hAnsi="Arial" w:cs="Arial"/>
          <w:b/>
          <w:bCs/>
          <w:sz w:val="36"/>
        </w:rPr>
      </w:pPr>
    </w:p>
    <w:p w:rsidR="005E18A3" w:rsidRDefault="005E18A3" w:rsidP="007A473E">
      <w:pPr>
        <w:jc w:val="center"/>
        <w:rPr>
          <w:rFonts w:ascii="Arial" w:eastAsia="Batang" w:hAnsi="Arial" w:cs="Arial"/>
          <w:b/>
          <w:bCs/>
          <w:sz w:val="36"/>
        </w:rPr>
      </w:pPr>
    </w:p>
    <w:p w:rsidR="007A473E" w:rsidRDefault="007A473E" w:rsidP="007A473E">
      <w:pPr>
        <w:jc w:val="center"/>
        <w:rPr>
          <w:rFonts w:ascii="Arial" w:eastAsia="Batang" w:hAnsi="Arial" w:cs="Arial"/>
          <w:b/>
          <w:bCs/>
          <w:sz w:val="36"/>
        </w:rPr>
      </w:pPr>
    </w:p>
    <w:p w:rsidR="007A473E" w:rsidRPr="00033B8D" w:rsidRDefault="007A473E" w:rsidP="007A473E">
      <w:pPr>
        <w:jc w:val="center"/>
        <w:rPr>
          <w:rFonts w:ascii="Arial" w:eastAsia="Batang" w:hAnsi="Arial" w:cs="Arial"/>
          <w:b/>
          <w:bCs/>
          <w:sz w:val="36"/>
        </w:rPr>
      </w:pPr>
      <w:r w:rsidRPr="00033B8D">
        <w:rPr>
          <w:rFonts w:ascii="Arial" w:eastAsia="Batang" w:hAnsi="Arial" w:cs="Arial"/>
          <w:b/>
          <w:bCs/>
          <w:sz w:val="36"/>
        </w:rPr>
        <w:t>г.</w:t>
      </w:r>
      <w:r>
        <w:rPr>
          <w:rFonts w:ascii="Arial" w:eastAsia="Batang" w:hAnsi="Arial" w:cs="Arial"/>
          <w:b/>
          <w:bCs/>
          <w:sz w:val="36"/>
        </w:rPr>
        <w:t xml:space="preserve"> </w:t>
      </w:r>
      <w:r w:rsidRPr="00033B8D">
        <w:rPr>
          <w:rFonts w:ascii="Arial" w:eastAsia="Batang" w:hAnsi="Arial" w:cs="Arial"/>
          <w:b/>
          <w:bCs/>
          <w:sz w:val="36"/>
        </w:rPr>
        <w:t>Москва</w:t>
      </w:r>
    </w:p>
    <w:p w:rsidR="007A473E" w:rsidRDefault="007A473E" w:rsidP="007A473E">
      <w:pPr>
        <w:jc w:val="center"/>
        <w:rPr>
          <w:rFonts w:ascii="Arial" w:eastAsia="Batang" w:hAnsi="Arial" w:cs="Arial"/>
          <w:b/>
          <w:bCs/>
          <w:iCs/>
          <w:sz w:val="36"/>
          <w:szCs w:val="36"/>
        </w:rPr>
        <w:sectPr w:rsidR="007A473E" w:rsidSect="00533F03">
          <w:footerReference w:type="even" r:id="rId9"/>
          <w:footerReference w:type="default" r:id="rId10"/>
          <w:pgSz w:w="11906" w:h="16838"/>
          <w:pgMar w:top="567" w:right="709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Arial" w:eastAsia="Batang" w:hAnsi="Arial" w:cs="Arial"/>
          <w:b/>
          <w:bCs/>
          <w:iCs/>
          <w:sz w:val="36"/>
          <w:szCs w:val="36"/>
        </w:rPr>
        <w:t>19 декабря 2013</w:t>
      </w:r>
      <w:r w:rsidRPr="00033B8D">
        <w:rPr>
          <w:rFonts w:ascii="Arial" w:eastAsia="Batang" w:hAnsi="Arial" w:cs="Arial"/>
          <w:b/>
          <w:bCs/>
          <w:iCs/>
          <w:sz w:val="36"/>
          <w:szCs w:val="36"/>
        </w:rPr>
        <w:t xml:space="preserve"> г.</w:t>
      </w:r>
    </w:p>
    <w:p w:rsidR="00024666" w:rsidRPr="00F109C5" w:rsidRDefault="00024666" w:rsidP="00024666">
      <w:pPr>
        <w:spacing w:line="360" w:lineRule="auto"/>
        <w:jc w:val="center"/>
        <w:rPr>
          <w:b/>
          <w:caps/>
          <w:spacing w:val="80"/>
          <w:sz w:val="28"/>
          <w:szCs w:val="28"/>
        </w:rPr>
      </w:pPr>
      <w:r w:rsidRPr="00F109C5">
        <w:rPr>
          <w:b/>
          <w:caps/>
          <w:spacing w:val="80"/>
          <w:sz w:val="28"/>
          <w:szCs w:val="28"/>
        </w:rPr>
        <w:lastRenderedPageBreak/>
        <w:t>ПОСТАНОВЛЕНИЕ</w:t>
      </w:r>
    </w:p>
    <w:p w:rsidR="00024666" w:rsidRPr="00F109C5" w:rsidRDefault="00024666" w:rsidP="00024666">
      <w:pPr>
        <w:spacing w:line="360" w:lineRule="auto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iCs/>
          <w:smallCaps/>
          <w:sz w:val="28"/>
          <w:szCs w:val="28"/>
          <w:lang w:val="en-US"/>
        </w:rPr>
        <w:t>VI</w:t>
      </w:r>
      <w:r>
        <w:rPr>
          <w:b/>
          <w:bCs/>
          <w:smallCaps/>
          <w:sz w:val="28"/>
          <w:szCs w:val="28"/>
        </w:rPr>
        <w:t xml:space="preserve"> </w:t>
      </w:r>
      <w:r w:rsidRPr="00F109C5">
        <w:rPr>
          <w:b/>
          <w:bCs/>
          <w:smallCaps/>
          <w:sz w:val="28"/>
          <w:szCs w:val="28"/>
        </w:rPr>
        <w:t>пленума Центрального Совета</w:t>
      </w:r>
    </w:p>
    <w:p w:rsidR="00024666" w:rsidRPr="00F109C5" w:rsidRDefault="00024666" w:rsidP="00024666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F109C5">
        <w:rPr>
          <w:rFonts w:ascii="Times New Roman" w:hAnsi="Times New Roman" w:cs="Times New Roman"/>
          <w:smallCaps/>
          <w:sz w:val="28"/>
          <w:szCs w:val="28"/>
        </w:rPr>
        <w:t>Горно-металлургического профсоюза России</w:t>
      </w:r>
    </w:p>
    <w:p w:rsidR="00024666" w:rsidRPr="009F164B" w:rsidRDefault="00024666" w:rsidP="00024666">
      <w:pPr>
        <w:pStyle w:val="3"/>
        <w:tabs>
          <w:tab w:val="left" w:pos="9354"/>
        </w:tabs>
        <w:spacing w:before="0" w:after="0"/>
        <w:ind w:right="-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164B">
        <w:rPr>
          <w:rFonts w:ascii="Times New Roman" w:hAnsi="Times New Roman" w:cs="Times New Roman"/>
          <w:b w:val="0"/>
          <w:sz w:val="28"/>
          <w:szCs w:val="28"/>
        </w:rPr>
        <w:t>(принято 19 декабря 2013 года)</w:t>
      </w:r>
    </w:p>
    <w:p w:rsidR="007A473E" w:rsidRPr="00005445" w:rsidRDefault="007A473E" w:rsidP="007A473E"/>
    <w:p w:rsidR="009F164B" w:rsidRDefault="009F164B" w:rsidP="007A473E">
      <w:pPr>
        <w:pStyle w:val="3"/>
        <w:spacing w:before="0" w:after="0"/>
        <w:ind w:right="2643"/>
        <w:rPr>
          <w:rFonts w:ascii="Times New Roman" w:hAnsi="Times New Roman" w:cs="Times New Roman"/>
          <w:i/>
          <w:sz w:val="28"/>
          <w:szCs w:val="28"/>
        </w:rPr>
      </w:pPr>
    </w:p>
    <w:p w:rsidR="007A473E" w:rsidRPr="00620CBC" w:rsidRDefault="007A473E" w:rsidP="007A473E">
      <w:pPr>
        <w:pStyle w:val="3"/>
        <w:spacing w:before="0" w:after="0"/>
        <w:ind w:right="2643"/>
        <w:rPr>
          <w:rFonts w:ascii="Times New Roman" w:hAnsi="Times New Roman" w:cs="Times New Roman"/>
          <w:i/>
          <w:sz w:val="28"/>
          <w:szCs w:val="28"/>
        </w:rPr>
      </w:pPr>
      <w:r w:rsidRPr="00620CBC">
        <w:rPr>
          <w:rFonts w:ascii="Times New Roman" w:hAnsi="Times New Roman" w:cs="Times New Roman"/>
          <w:i/>
          <w:sz w:val="28"/>
          <w:szCs w:val="28"/>
        </w:rPr>
        <w:t>Об изменениях в составе ЦС Г</w:t>
      </w:r>
      <w:r>
        <w:rPr>
          <w:rFonts w:ascii="Times New Roman" w:hAnsi="Times New Roman" w:cs="Times New Roman"/>
          <w:i/>
          <w:sz w:val="28"/>
          <w:szCs w:val="28"/>
        </w:rPr>
        <w:t>МПР</w:t>
      </w:r>
      <w:r w:rsidRPr="00620CB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A473E" w:rsidRPr="00620CBC" w:rsidRDefault="007A473E" w:rsidP="007A473E">
      <w:pPr>
        <w:pStyle w:val="a5"/>
        <w:ind w:right="2643"/>
        <w:rPr>
          <w:b/>
          <w:i/>
          <w:iCs/>
          <w:caps/>
          <w:sz w:val="28"/>
          <w:szCs w:val="28"/>
        </w:rPr>
      </w:pPr>
    </w:p>
    <w:p w:rsidR="007A473E" w:rsidRDefault="007A473E" w:rsidP="007A473E">
      <w:pPr>
        <w:spacing w:after="120"/>
        <w:ind w:firstLine="709"/>
        <w:jc w:val="both"/>
        <w:rPr>
          <w:b/>
          <w:smallCaps/>
          <w:spacing w:val="60"/>
          <w:sz w:val="28"/>
          <w:szCs w:val="28"/>
        </w:rPr>
      </w:pPr>
      <w:r>
        <w:rPr>
          <w:sz w:val="28"/>
          <w:szCs w:val="28"/>
        </w:rPr>
        <w:t xml:space="preserve">Центральный </w:t>
      </w:r>
      <w:r w:rsidRPr="009B618A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Горно-металлургического профсоюза </w:t>
      </w:r>
      <w:r w:rsidRPr="009B618A">
        <w:rPr>
          <w:sz w:val="28"/>
          <w:szCs w:val="28"/>
        </w:rPr>
        <w:t>России</w:t>
      </w:r>
      <w:r w:rsidRPr="009B618A">
        <w:rPr>
          <w:b/>
          <w:smallCaps/>
          <w:spacing w:val="60"/>
          <w:sz w:val="28"/>
          <w:szCs w:val="28"/>
        </w:rPr>
        <w:t xml:space="preserve"> постановляет:</w:t>
      </w:r>
    </w:p>
    <w:p w:rsidR="007A473E" w:rsidRPr="00590BD0" w:rsidRDefault="007A473E" w:rsidP="007A473E">
      <w:pPr>
        <w:pStyle w:val="ad"/>
        <w:numPr>
          <w:ilvl w:val="0"/>
          <w:numId w:val="4"/>
        </w:numPr>
        <w:spacing w:after="120"/>
        <w:ind w:firstLine="709"/>
        <w:contextualSpacing w:val="0"/>
        <w:jc w:val="both"/>
        <w:rPr>
          <w:sz w:val="28"/>
          <w:szCs w:val="28"/>
        </w:rPr>
      </w:pPr>
      <w:r w:rsidRPr="00590BD0">
        <w:rPr>
          <w:sz w:val="28"/>
          <w:szCs w:val="28"/>
        </w:rPr>
        <w:t>Прекратить полномочия члена ЦС ГМПР Медведева</w:t>
      </w:r>
      <w:r>
        <w:rPr>
          <w:sz w:val="28"/>
          <w:szCs w:val="28"/>
        </w:rPr>
        <w:t xml:space="preserve"> Сергея Анатольевича в связи со смертью.</w:t>
      </w:r>
      <w:r w:rsidRPr="00590BD0">
        <w:rPr>
          <w:sz w:val="28"/>
          <w:szCs w:val="28"/>
        </w:rPr>
        <w:t xml:space="preserve"> </w:t>
      </w:r>
    </w:p>
    <w:p w:rsidR="007A473E" w:rsidRPr="009B618A" w:rsidRDefault="007A473E" w:rsidP="007A473E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9B618A">
        <w:rPr>
          <w:sz w:val="28"/>
          <w:szCs w:val="28"/>
        </w:rPr>
        <w:t>Принять к сведению решения:</w:t>
      </w:r>
    </w:p>
    <w:p w:rsidR="007A473E" w:rsidRPr="008F36B5" w:rsidRDefault="007A473E" w:rsidP="007A473E">
      <w:pPr>
        <w:numPr>
          <w:ilvl w:val="0"/>
          <w:numId w:val="9"/>
        </w:numPr>
        <w:ind w:left="0" w:firstLine="993"/>
        <w:jc w:val="both"/>
        <w:rPr>
          <w:spacing w:val="60"/>
          <w:sz w:val="28"/>
          <w:szCs w:val="28"/>
        </w:rPr>
      </w:pPr>
      <w:r>
        <w:rPr>
          <w:bCs/>
          <w:iCs/>
          <w:sz w:val="28"/>
          <w:szCs w:val="28"/>
        </w:rPr>
        <w:t>Ростовской областной организации</w:t>
      </w:r>
      <w:r w:rsidRPr="008F36B5">
        <w:rPr>
          <w:bCs/>
          <w:iCs/>
          <w:sz w:val="28"/>
          <w:szCs w:val="28"/>
        </w:rPr>
        <w:t xml:space="preserve"> ГМПР</w:t>
      </w:r>
      <w:r w:rsidRPr="008F36B5">
        <w:rPr>
          <w:sz w:val="28"/>
          <w:szCs w:val="28"/>
        </w:rPr>
        <w:t xml:space="preserve"> об отзыве из состава ЦС профсоюза </w:t>
      </w:r>
      <w:r>
        <w:rPr>
          <w:sz w:val="28"/>
          <w:szCs w:val="28"/>
        </w:rPr>
        <w:t>Ткаченко Константина Сергеевича;</w:t>
      </w:r>
    </w:p>
    <w:p w:rsidR="007A473E" w:rsidRPr="008F36B5" w:rsidRDefault="007A473E" w:rsidP="007A473E">
      <w:pPr>
        <w:numPr>
          <w:ilvl w:val="0"/>
          <w:numId w:val="9"/>
        </w:numPr>
        <w:spacing w:after="120"/>
        <w:ind w:left="0" w:firstLine="992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Челябинской областной</w:t>
      </w:r>
      <w:r w:rsidRPr="008F36B5">
        <w:rPr>
          <w:bCs/>
          <w:iCs/>
          <w:sz w:val="28"/>
          <w:szCs w:val="28"/>
        </w:rPr>
        <w:t xml:space="preserve"> организации ГМПР</w:t>
      </w:r>
      <w:r w:rsidRPr="008F36B5">
        <w:rPr>
          <w:sz w:val="28"/>
          <w:szCs w:val="28"/>
        </w:rPr>
        <w:t xml:space="preserve"> об отзыве из со</w:t>
      </w:r>
      <w:r w:rsidRPr="008F36B5">
        <w:rPr>
          <w:sz w:val="28"/>
          <w:szCs w:val="28"/>
        </w:rPr>
        <w:softHyphen/>
        <w:t xml:space="preserve">става ЦС профсоюза </w:t>
      </w:r>
      <w:proofErr w:type="spellStart"/>
      <w:r>
        <w:rPr>
          <w:sz w:val="28"/>
          <w:szCs w:val="28"/>
        </w:rPr>
        <w:t>Старун</w:t>
      </w:r>
      <w:proofErr w:type="spellEnd"/>
      <w:r>
        <w:rPr>
          <w:sz w:val="28"/>
          <w:szCs w:val="28"/>
        </w:rPr>
        <w:t xml:space="preserve"> Веры Александровны.</w:t>
      </w:r>
    </w:p>
    <w:p w:rsidR="007A473E" w:rsidRPr="00424C8C" w:rsidRDefault="007A473E" w:rsidP="007A473E">
      <w:pPr>
        <w:numPr>
          <w:ilvl w:val="0"/>
          <w:numId w:val="4"/>
        </w:numPr>
        <w:ind w:firstLine="709"/>
        <w:jc w:val="both"/>
        <w:rPr>
          <w:bCs/>
          <w:iCs/>
          <w:sz w:val="28"/>
          <w:szCs w:val="28"/>
        </w:rPr>
      </w:pPr>
      <w:r w:rsidRPr="00424C8C">
        <w:rPr>
          <w:sz w:val="28"/>
          <w:szCs w:val="28"/>
        </w:rPr>
        <w:t xml:space="preserve">Подтвердить полномочия </w:t>
      </w:r>
      <w:proofErr w:type="gramStart"/>
      <w:r w:rsidRPr="00424C8C">
        <w:rPr>
          <w:bCs/>
          <w:iCs/>
          <w:sz w:val="28"/>
          <w:szCs w:val="28"/>
        </w:rPr>
        <w:t>делегированных</w:t>
      </w:r>
      <w:proofErr w:type="gramEnd"/>
      <w:r w:rsidRPr="00424C8C">
        <w:rPr>
          <w:bCs/>
          <w:iCs/>
          <w:sz w:val="28"/>
          <w:szCs w:val="28"/>
        </w:rPr>
        <w:t xml:space="preserve"> в состав ЦС ГМПР: </w:t>
      </w:r>
    </w:p>
    <w:p w:rsidR="007A473E" w:rsidRDefault="007A473E" w:rsidP="007A473E">
      <w:pPr>
        <w:numPr>
          <w:ilvl w:val="0"/>
          <w:numId w:val="5"/>
        </w:numPr>
        <w:tabs>
          <w:tab w:val="num" w:pos="0"/>
        </w:tabs>
        <w:ind w:left="0" w:firstLine="993"/>
        <w:jc w:val="both"/>
        <w:rPr>
          <w:bCs/>
          <w:iCs/>
          <w:sz w:val="28"/>
          <w:szCs w:val="28"/>
        </w:rPr>
      </w:pPr>
      <w:r w:rsidRPr="00E15A9D">
        <w:rPr>
          <w:bCs/>
          <w:iCs/>
          <w:sz w:val="28"/>
          <w:szCs w:val="28"/>
        </w:rPr>
        <w:t xml:space="preserve">от </w:t>
      </w:r>
      <w:r>
        <w:rPr>
          <w:bCs/>
          <w:iCs/>
          <w:sz w:val="28"/>
          <w:szCs w:val="28"/>
        </w:rPr>
        <w:t xml:space="preserve">Ростовской областной </w:t>
      </w:r>
      <w:r w:rsidRPr="008F36B5">
        <w:rPr>
          <w:bCs/>
          <w:iCs/>
          <w:sz w:val="28"/>
          <w:szCs w:val="28"/>
        </w:rPr>
        <w:t xml:space="preserve">организации ГМПР – </w:t>
      </w:r>
      <w:proofErr w:type="spellStart"/>
      <w:r>
        <w:rPr>
          <w:b/>
          <w:bCs/>
          <w:iCs/>
          <w:sz w:val="28"/>
          <w:szCs w:val="28"/>
        </w:rPr>
        <w:t>Рудь</w:t>
      </w:r>
      <w:proofErr w:type="spellEnd"/>
      <w:r w:rsidRPr="00E15A9D">
        <w:rPr>
          <w:b/>
          <w:bCs/>
          <w:iCs/>
          <w:sz w:val="28"/>
          <w:szCs w:val="28"/>
        </w:rPr>
        <w:t xml:space="preserve"> Дениса Александровича</w:t>
      </w:r>
      <w:r w:rsidRPr="00590BD0">
        <w:rPr>
          <w:bCs/>
          <w:iCs/>
          <w:sz w:val="28"/>
          <w:szCs w:val="28"/>
        </w:rPr>
        <w:t>,</w:t>
      </w:r>
      <w:r w:rsidRPr="008F36B5">
        <w:rPr>
          <w:bCs/>
          <w:iCs/>
          <w:sz w:val="28"/>
          <w:szCs w:val="28"/>
        </w:rPr>
        <w:t xml:space="preserve"> председателя профсоюзного комитета первичной профсоюзной организации ОАО «</w:t>
      </w:r>
      <w:r>
        <w:rPr>
          <w:bCs/>
          <w:iCs/>
          <w:sz w:val="28"/>
          <w:szCs w:val="28"/>
        </w:rPr>
        <w:t xml:space="preserve">Таганрогский металлургический </w:t>
      </w:r>
      <w:r w:rsidRPr="008F36B5">
        <w:rPr>
          <w:bCs/>
          <w:iCs/>
          <w:sz w:val="28"/>
          <w:szCs w:val="28"/>
        </w:rPr>
        <w:t>завод</w:t>
      </w:r>
      <w:r>
        <w:rPr>
          <w:bCs/>
          <w:iCs/>
          <w:sz w:val="28"/>
          <w:szCs w:val="28"/>
        </w:rPr>
        <w:t>»</w:t>
      </w:r>
      <w:r w:rsidRPr="008F36B5">
        <w:rPr>
          <w:bCs/>
          <w:iCs/>
          <w:vanish/>
          <w:sz w:val="28"/>
          <w:szCs w:val="28"/>
        </w:rPr>
        <w:t xml:space="preserve">Мальцева  или нет?олитикеостей профсоюзной организации ва </w:t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 w:rsidRPr="008F36B5">
        <w:rPr>
          <w:bCs/>
          <w:iCs/>
          <w:vanish/>
          <w:sz w:val="28"/>
          <w:szCs w:val="28"/>
        </w:rPr>
        <w:pgNum/>
      </w:r>
      <w:r>
        <w:rPr>
          <w:bCs/>
          <w:iCs/>
          <w:sz w:val="28"/>
          <w:szCs w:val="28"/>
        </w:rPr>
        <w:t>;</w:t>
      </w:r>
    </w:p>
    <w:p w:rsidR="007A473E" w:rsidRPr="003539C0" w:rsidRDefault="007A473E" w:rsidP="007A473E">
      <w:pPr>
        <w:numPr>
          <w:ilvl w:val="0"/>
          <w:numId w:val="5"/>
        </w:numPr>
        <w:tabs>
          <w:tab w:val="num" w:pos="0"/>
        </w:tabs>
        <w:spacing w:after="120"/>
        <w:ind w:left="0" w:firstLine="992"/>
        <w:jc w:val="both"/>
        <w:rPr>
          <w:bCs/>
          <w:iCs/>
          <w:sz w:val="28"/>
          <w:szCs w:val="28"/>
        </w:rPr>
      </w:pPr>
      <w:r w:rsidRPr="00E15A9D">
        <w:rPr>
          <w:bCs/>
          <w:iCs/>
          <w:sz w:val="28"/>
          <w:szCs w:val="28"/>
        </w:rPr>
        <w:t xml:space="preserve">от </w:t>
      </w:r>
      <w:r>
        <w:rPr>
          <w:bCs/>
          <w:iCs/>
          <w:sz w:val="28"/>
          <w:szCs w:val="28"/>
        </w:rPr>
        <w:t>Челябинской областной</w:t>
      </w:r>
      <w:r w:rsidRPr="008F36B5">
        <w:rPr>
          <w:bCs/>
          <w:iCs/>
          <w:sz w:val="28"/>
          <w:szCs w:val="28"/>
        </w:rPr>
        <w:t xml:space="preserve"> организации ГМПР – </w:t>
      </w:r>
      <w:r>
        <w:rPr>
          <w:b/>
          <w:bCs/>
          <w:iCs/>
          <w:sz w:val="28"/>
          <w:szCs w:val="28"/>
        </w:rPr>
        <w:t xml:space="preserve">Беловой Анны </w:t>
      </w:r>
      <w:proofErr w:type="spellStart"/>
      <w:r>
        <w:rPr>
          <w:b/>
          <w:bCs/>
          <w:iCs/>
          <w:sz w:val="28"/>
          <w:szCs w:val="28"/>
        </w:rPr>
        <w:t>Хайдаровны</w:t>
      </w:r>
      <w:proofErr w:type="spellEnd"/>
      <w:r w:rsidRPr="00590BD0">
        <w:rPr>
          <w:bCs/>
          <w:iCs/>
          <w:sz w:val="28"/>
          <w:szCs w:val="28"/>
        </w:rPr>
        <w:t>,</w:t>
      </w:r>
      <w:r>
        <w:rPr>
          <w:b/>
          <w:bCs/>
          <w:iCs/>
          <w:sz w:val="28"/>
          <w:szCs w:val="28"/>
        </w:rPr>
        <w:t xml:space="preserve"> </w:t>
      </w:r>
      <w:r w:rsidRPr="008F36B5">
        <w:rPr>
          <w:bCs/>
          <w:iCs/>
          <w:sz w:val="28"/>
          <w:szCs w:val="28"/>
        </w:rPr>
        <w:t xml:space="preserve">председателя </w:t>
      </w:r>
      <w:r>
        <w:rPr>
          <w:bCs/>
          <w:iCs/>
          <w:sz w:val="28"/>
          <w:szCs w:val="28"/>
        </w:rPr>
        <w:t xml:space="preserve">профсоюзного </w:t>
      </w:r>
      <w:r w:rsidRPr="008F36B5">
        <w:rPr>
          <w:bCs/>
          <w:iCs/>
          <w:sz w:val="28"/>
          <w:szCs w:val="28"/>
        </w:rPr>
        <w:t xml:space="preserve">комитета </w:t>
      </w:r>
      <w:r>
        <w:rPr>
          <w:bCs/>
          <w:iCs/>
          <w:sz w:val="28"/>
          <w:szCs w:val="28"/>
        </w:rPr>
        <w:t>первичной профсоюзной организации ОАО «</w:t>
      </w:r>
      <w:proofErr w:type="spellStart"/>
      <w:r>
        <w:rPr>
          <w:bCs/>
          <w:iCs/>
          <w:sz w:val="28"/>
          <w:szCs w:val="28"/>
        </w:rPr>
        <w:t>Бакальское</w:t>
      </w:r>
      <w:proofErr w:type="spellEnd"/>
      <w:r>
        <w:rPr>
          <w:bCs/>
          <w:iCs/>
          <w:sz w:val="28"/>
          <w:szCs w:val="28"/>
        </w:rPr>
        <w:t xml:space="preserve"> рудоуправление».</w:t>
      </w:r>
    </w:p>
    <w:p w:rsidR="007A473E" w:rsidRPr="008F36B5" w:rsidRDefault="007A473E" w:rsidP="007A473E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8F36B5">
        <w:rPr>
          <w:sz w:val="28"/>
          <w:szCs w:val="28"/>
        </w:rPr>
        <w:t xml:space="preserve">Освободить </w:t>
      </w:r>
      <w:proofErr w:type="spellStart"/>
      <w:r w:rsidRPr="007375BE">
        <w:rPr>
          <w:sz w:val="28"/>
          <w:szCs w:val="28"/>
        </w:rPr>
        <w:t>Старун</w:t>
      </w:r>
      <w:proofErr w:type="spellEnd"/>
      <w:r w:rsidRPr="007375BE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</w:t>
      </w:r>
      <w:r w:rsidRPr="008F36B5">
        <w:rPr>
          <w:sz w:val="28"/>
          <w:szCs w:val="28"/>
        </w:rPr>
        <w:t xml:space="preserve">от обязанностей члена </w:t>
      </w:r>
      <w:r>
        <w:rPr>
          <w:sz w:val="28"/>
          <w:szCs w:val="28"/>
        </w:rPr>
        <w:t>учебно-методического совета</w:t>
      </w:r>
      <w:r w:rsidRPr="008F36B5">
        <w:rPr>
          <w:sz w:val="28"/>
          <w:szCs w:val="28"/>
        </w:rPr>
        <w:t xml:space="preserve"> ЦС ГМПР</w:t>
      </w:r>
      <w:r>
        <w:rPr>
          <w:sz w:val="28"/>
          <w:szCs w:val="28"/>
        </w:rPr>
        <w:t xml:space="preserve">, Ткаченко К.С. </w:t>
      </w:r>
      <w:r w:rsidRPr="008F36B5">
        <w:rPr>
          <w:bCs/>
          <w:iCs/>
          <w:sz w:val="28"/>
          <w:szCs w:val="28"/>
        </w:rPr>
        <w:t xml:space="preserve">– </w:t>
      </w:r>
      <w:r w:rsidRPr="008F36B5">
        <w:rPr>
          <w:sz w:val="28"/>
          <w:szCs w:val="28"/>
        </w:rPr>
        <w:t xml:space="preserve">от обязанностей члена </w:t>
      </w:r>
      <w:r>
        <w:rPr>
          <w:sz w:val="28"/>
          <w:szCs w:val="28"/>
        </w:rPr>
        <w:t>комиссии ЦС ГМПР по профсоюзному строительству и уставной деятельности.</w:t>
      </w:r>
    </w:p>
    <w:p w:rsidR="007A473E" w:rsidRPr="008F36B5" w:rsidRDefault="007A473E" w:rsidP="007A473E">
      <w:pPr>
        <w:spacing w:line="360" w:lineRule="auto"/>
        <w:ind w:firstLine="709"/>
        <w:jc w:val="both"/>
        <w:rPr>
          <w:sz w:val="28"/>
          <w:szCs w:val="28"/>
        </w:rPr>
      </w:pPr>
    </w:p>
    <w:p w:rsidR="007A473E" w:rsidRPr="00E472E6" w:rsidRDefault="007A473E" w:rsidP="007A473E">
      <w:pPr>
        <w:spacing w:after="200" w:line="276" w:lineRule="auto"/>
        <w:jc w:val="right"/>
        <w:rPr>
          <w:sz w:val="22"/>
          <w:szCs w:val="28"/>
        </w:rPr>
      </w:pPr>
      <w:r>
        <w:rPr>
          <w:b/>
          <w:sz w:val="22"/>
          <w:szCs w:val="22"/>
        </w:rPr>
        <w:br w:type="page"/>
      </w:r>
    </w:p>
    <w:p w:rsidR="00024666" w:rsidRPr="00F109C5" w:rsidRDefault="00024666" w:rsidP="00024666">
      <w:pPr>
        <w:spacing w:line="360" w:lineRule="auto"/>
        <w:jc w:val="center"/>
        <w:rPr>
          <w:b/>
          <w:caps/>
          <w:spacing w:val="80"/>
          <w:sz w:val="28"/>
          <w:szCs w:val="28"/>
        </w:rPr>
      </w:pPr>
      <w:r w:rsidRPr="00F109C5">
        <w:rPr>
          <w:b/>
          <w:caps/>
          <w:spacing w:val="80"/>
          <w:sz w:val="28"/>
          <w:szCs w:val="28"/>
        </w:rPr>
        <w:t>ПОСТАНОВЛЕНИЕ</w:t>
      </w:r>
    </w:p>
    <w:p w:rsidR="00024666" w:rsidRPr="00F109C5" w:rsidRDefault="00024666" w:rsidP="00024666">
      <w:pPr>
        <w:spacing w:line="360" w:lineRule="auto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iCs/>
          <w:smallCaps/>
          <w:sz w:val="28"/>
          <w:szCs w:val="28"/>
          <w:lang w:val="en-US"/>
        </w:rPr>
        <w:t>VI</w:t>
      </w:r>
      <w:r>
        <w:rPr>
          <w:b/>
          <w:bCs/>
          <w:smallCaps/>
          <w:sz w:val="28"/>
          <w:szCs w:val="28"/>
        </w:rPr>
        <w:t xml:space="preserve"> </w:t>
      </w:r>
      <w:r w:rsidRPr="00F109C5">
        <w:rPr>
          <w:b/>
          <w:bCs/>
          <w:smallCaps/>
          <w:sz w:val="28"/>
          <w:szCs w:val="28"/>
        </w:rPr>
        <w:t>пленума Центрального Совета</w:t>
      </w:r>
    </w:p>
    <w:p w:rsidR="00024666" w:rsidRPr="00F109C5" w:rsidRDefault="00024666" w:rsidP="00024666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F109C5">
        <w:rPr>
          <w:rFonts w:ascii="Times New Roman" w:hAnsi="Times New Roman" w:cs="Times New Roman"/>
          <w:smallCaps/>
          <w:sz w:val="28"/>
          <w:szCs w:val="28"/>
        </w:rPr>
        <w:t>Горно-металлургического профсоюза России</w:t>
      </w:r>
    </w:p>
    <w:p w:rsidR="00024666" w:rsidRPr="009F164B" w:rsidRDefault="00024666" w:rsidP="00024666">
      <w:pPr>
        <w:pStyle w:val="3"/>
        <w:tabs>
          <w:tab w:val="left" w:pos="9354"/>
        </w:tabs>
        <w:spacing w:before="0" w:after="0"/>
        <w:ind w:right="-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164B">
        <w:rPr>
          <w:rFonts w:ascii="Times New Roman" w:hAnsi="Times New Roman" w:cs="Times New Roman"/>
          <w:b w:val="0"/>
          <w:sz w:val="28"/>
          <w:szCs w:val="28"/>
        </w:rPr>
        <w:t>(принято 19 декабря 2013 года)</w:t>
      </w:r>
    </w:p>
    <w:p w:rsidR="007A473E" w:rsidRPr="00005445" w:rsidRDefault="007A473E" w:rsidP="007A473E"/>
    <w:p w:rsidR="009F164B" w:rsidRDefault="009F164B" w:rsidP="007A473E">
      <w:pPr>
        <w:pStyle w:val="3"/>
        <w:spacing w:before="0" w:after="0"/>
        <w:ind w:right="2643"/>
        <w:rPr>
          <w:rFonts w:ascii="Times New Roman" w:hAnsi="Times New Roman" w:cs="Times New Roman"/>
          <w:i/>
          <w:sz w:val="28"/>
          <w:szCs w:val="28"/>
        </w:rPr>
      </w:pPr>
    </w:p>
    <w:p w:rsidR="007A473E" w:rsidRPr="00620CBC" w:rsidRDefault="007A473E" w:rsidP="007A473E">
      <w:pPr>
        <w:pStyle w:val="3"/>
        <w:spacing w:before="0" w:after="0"/>
        <w:ind w:right="2643"/>
        <w:rPr>
          <w:rFonts w:ascii="Times New Roman" w:hAnsi="Times New Roman" w:cs="Times New Roman"/>
          <w:i/>
          <w:sz w:val="28"/>
          <w:szCs w:val="28"/>
        </w:rPr>
      </w:pPr>
      <w:r w:rsidRPr="00620CBC">
        <w:rPr>
          <w:rFonts w:ascii="Times New Roman" w:hAnsi="Times New Roman" w:cs="Times New Roman"/>
          <w:i/>
          <w:sz w:val="28"/>
          <w:szCs w:val="28"/>
        </w:rPr>
        <w:t xml:space="preserve">Об изменениях в составе </w:t>
      </w:r>
      <w:r>
        <w:rPr>
          <w:rFonts w:ascii="Times New Roman" w:hAnsi="Times New Roman" w:cs="Times New Roman"/>
          <w:i/>
          <w:sz w:val="28"/>
          <w:szCs w:val="28"/>
        </w:rPr>
        <w:t xml:space="preserve">координационного молодежного совета при </w:t>
      </w:r>
      <w:r w:rsidRPr="00620CBC">
        <w:rPr>
          <w:rFonts w:ascii="Times New Roman" w:hAnsi="Times New Roman" w:cs="Times New Roman"/>
          <w:i/>
          <w:sz w:val="28"/>
          <w:szCs w:val="28"/>
        </w:rPr>
        <w:t>ЦС Г</w:t>
      </w:r>
      <w:r>
        <w:rPr>
          <w:rFonts w:ascii="Times New Roman" w:hAnsi="Times New Roman" w:cs="Times New Roman"/>
          <w:i/>
          <w:sz w:val="28"/>
          <w:szCs w:val="28"/>
        </w:rPr>
        <w:t>МПР</w:t>
      </w:r>
      <w:r w:rsidRPr="00620CB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A473E" w:rsidRPr="00620CBC" w:rsidRDefault="007A473E" w:rsidP="007A473E">
      <w:pPr>
        <w:pStyle w:val="a5"/>
        <w:ind w:right="2643"/>
        <w:rPr>
          <w:b/>
          <w:i/>
          <w:iCs/>
          <w:caps/>
          <w:sz w:val="28"/>
          <w:szCs w:val="28"/>
        </w:rPr>
      </w:pPr>
    </w:p>
    <w:p w:rsidR="007A473E" w:rsidRDefault="007A473E" w:rsidP="007A473E">
      <w:pPr>
        <w:spacing w:line="360" w:lineRule="auto"/>
        <w:ind w:firstLine="709"/>
        <w:jc w:val="both"/>
        <w:rPr>
          <w:sz w:val="28"/>
          <w:szCs w:val="28"/>
        </w:rPr>
      </w:pPr>
    </w:p>
    <w:p w:rsidR="007A473E" w:rsidRDefault="007A473E" w:rsidP="007A473E">
      <w:pPr>
        <w:spacing w:after="120" w:line="360" w:lineRule="auto"/>
        <w:ind w:firstLine="567"/>
        <w:jc w:val="both"/>
        <w:rPr>
          <w:b/>
          <w:smallCaps/>
          <w:spacing w:val="60"/>
          <w:sz w:val="28"/>
          <w:szCs w:val="28"/>
        </w:rPr>
      </w:pPr>
      <w:r>
        <w:rPr>
          <w:sz w:val="28"/>
          <w:szCs w:val="28"/>
        </w:rPr>
        <w:t xml:space="preserve">Центральный </w:t>
      </w:r>
      <w:r w:rsidRPr="009B618A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Горно-металлургического профсоюза </w:t>
      </w:r>
      <w:r w:rsidRPr="009B618A">
        <w:rPr>
          <w:sz w:val="28"/>
          <w:szCs w:val="28"/>
        </w:rPr>
        <w:t>России</w:t>
      </w:r>
      <w:r w:rsidRPr="009B618A">
        <w:rPr>
          <w:b/>
          <w:smallCaps/>
          <w:spacing w:val="60"/>
          <w:sz w:val="28"/>
          <w:szCs w:val="28"/>
        </w:rPr>
        <w:t xml:space="preserve"> постановляет:</w:t>
      </w:r>
    </w:p>
    <w:p w:rsidR="007A473E" w:rsidRDefault="007A473E" w:rsidP="007A473E">
      <w:pPr>
        <w:pStyle w:val="ad"/>
        <w:numPr>
          <w:ilvl w:val="0"/>
          <w:numId w:val="8"/>
        </w:numPr>
        <w:tabs>
          <w:tab w:val="left" w:pos="-142"/>
        </w:tabs>
        <w:spacing w:line="360" w:lineRule="auto"/>
        <w:ind w:left="0" w:firstLine="567"/>
        <w:jc w:val="both"/>
        <w:rPr>
          <w:smallCaps/>
          <w:sz w:val="28"/>
          <w:szCs w:val="28"/>
        </w:rPr>
      </w:pPr>
      <w:r w:rsidRPr="00925C8C">
        <w:rPr>
          <w:sz w:val="28"/>
          <w:szCs w:val="28"/>
        </w:rPr>
        <w:t>Вывести из состава координационного молодежного совета при</w:t>
      </w:r>
      <w:r>
        <w:rPr>
          <w:smallCaps/>
          <w:sz w:val="28"/>
          <w:szCs w:val="28"/>
        </w:rPr>
        <w:t xml:space="preserve"> ЦС ГМПР</w:t>
      </w:r>
      <w:r>
        <w:rPr>
          <w:sz w:val="28"/>
          <w:szCs w:val="28"/>
        </w:rPr>
        <w:t xml:space="preserve"> в связи с прекращением трудовых отношений</w:t>
      </w:r>
      <w:r>
        <w:rPr>
          <w:smallCaps/>
          <w:sz w:val="28"/>
          <w:szCs w:val="28"/>
        </w:rPr>
        <w:t>:</w:t>
      </w:r>
    </w:p>
    <w:p w:rsidR="007A473E" w:rsidRPr="00DC4742" w:rsidRDefault="007A473E" w:rsidP="007A473E">
      <w:pPr>
        <w:tabs>
          <w:tab w:val="left" w:pos="-142"/>
        </w:tabs>
        <w:spacing w:after="120" w:line="360" w:lineRule="auto"/>
        <w:ind w:firstLine="567"/>
        <w:jc w:val="both"/>
        <w:rPr>
          <w:sz w:val="28"/>
          <w:szCs w:val="28"/>
        </w:rPr>
      </w:pPr>
      <w:r w:rsidRPr="00DC4742">
        <w:rPr>
          <w:sz w:val="28"/>
          <w:szCs w:val="28"/>
        </w:rPr>
        <w:t xml:space="preserve">- Князеву Елену Игоревну, </w:t>
      </w:r>
      <w:proofErr w:type="spellStart"/>
      <w:r w:rsidRPr="00DC4742">
        <w:rPr>
          <w:sz w:val="28"/>
          <w:szCs w:val="28"/>
        </w:rPr>
        <w:t>Миннианову</w:t>
      </w:r>
      <w:proofErr w:type="spellEnd"/>
      <w:r w:rsidRPr="00DC4742">
        <w:rPr>
          <w:sz w:val="28"/>
          <w:szCs w:val="28"/>
        </w:rPr>
        <w:t xml:space="preserve"> Юлию </w:t>
      </w:r>
      <w:proofErr w:type="spellStart"/>
      <w:r w:rsidRPr="00DC4742">
        <w:rPr>
          <w:sz w:val="28"/>
          <w:szCs w:val="28"/>
        </w:rPr>
        <w:t>Талгатовну</w:t>
      </w:r>
      <w:proofErr w:type="spellEnd"/>
      <w:r w:rsidRPr="00DC4742">
        <w:rPr>
          <w:sz w:val="28"/>
          <w:szCs w:val="28"/>
        </w:rPr>
        <w:t xml:space="preserve">, Соловьева Михаила Владимировича и Якунина Евгения Владимировича. </w:t>
      </w:r>
    </w:p>
    <w:p w:rsidR="007A473E" w:rsidRDefault="007A473E" w:rsidP="007A473E">
      <w:pPr>
        <w:pStyle w:val="ad"/>
        <w:numPr>
          <w:ilvl w:val="0"/>
          <w:numId w:val="8"/>
        </w:numPr>
        <w:tabs>
          <w:tab w:val="left" w:pos="-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354E85">
        <w:rPr>
          <w:sz w:val="28"/>
          <w:szCs w:val="28"/>
        </w:rPr>
        <w:t xml:space="preserve">Ввести </w:t>
      </w:r>
      <w:r>
        <w:rPr>
          <w:sz w:val="28"/>
          <w:szCs w:val="28"/>
        </w:rPr>
        <w:t>в состав координационного молодежного совета при ЦС ГМПР:</w:t>
      </w:r>
    </w:p>
    <w:p w:rsidR="007A473E" w:rsidRPr="00D14BBE" w:rsidRDefault="007A473E" w:rsidP="007A473E">
      <w:pPr>
        <w:tabs>
          <w:tab w:val="left" w:pos="-142"/>
        </w:tabs>
        <w:spacing w:line="360" w:lineRule="auto"/>
        <w:ind w:firstLine="567"/>
        <w:jc w:val="both"/>
        <w:rPr>
          <w:sz w:val="28"/>
          <w:szCs w:val="28"/>
        </w:rPr>
      </w:pPr>
      <w:r w:rsidRPr="00D14BBE">
        <w:rPr>
          <w:sz w:val="28"/>
          <w:szCs w:val="28"/>
        </w:rPr>
        <w:t xml:space="preserve">- </w:t>
      </w:r>
      <w:proofErr w:type="spellStart"/>
      <w:r w:rsidRPr="00D14BBE">
        <w:rPr>
          <w:b/>
          <w:sz w:val="28"/>
          <w:szCs w:val="28"/>
        </w:rPr>
        <w:t>Луканичеву</w:t>
      </w:r>
      <w:proofErr w:type="spellEnd"/>
      <w:r w:rsidRPr="00D14BBE">
        <w:rPr>
          <w:b/>
          <w:sz w:val="28"/>
          <w:szCs w:val="28"/>
        </w:rPr>
        <w:t xml:space="preserve"> Марину Николаевну</w:t>
      </w:r>
      <w:r w:rsidRPr="00D14BB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специалиста </w:t>
      </w:r>
      <w:r w:rsidRPr="00D14BBE">
        <w:rPr>
          <w:sz w:val="28"/>
          <w:szCs w:val="28"/>
        </w:rPr>
        <w:t>Волого</w:t>
      </w:r>
      <w:r>
        <w:rPr>
          <w:sz w:val="28"/>
          <w:szCs w:val="28"/>
        </w:rPr>
        <w:t>дского областного совета ГМПР</w:t>
      </w:r>
      <w:r w:rsidRPr="00D14BBE">
        <w:rPr>
          <w:sz w:val="28"/>
          <w:szCs w:val="28"/>
        </w:rPr>
        <w:t>;</w:t>
      </w:r>
    </w:p>
    <w:p w:rsidR="007A473E" w:rsidRDefault="007A473E" w:rsidP="007A473E">
      <w:pPr>
        <w:tabs>
          <w:tab w:val="left" w:pos="-142"/>
        </w:tabs>
        <w:spacing w:line="360" w:lineRule="auto"/>
        <w:ind w:firstLine="567"/>
        <w:jc w:val="both"/>
        <w:rPr>
          <w:sz w:val="28"/>
          <w:szCs w:val="28"/>
        </w:rPr>
      </w:pPr>
      <w:r w:rsidRPr="00354E85">
        <w:rPr>
          <w:sz w:val="28"/>
          <w:szCs w:val="28"/>
        </w:rPr>
        <w:t xml:space="preserve">- </w:t>
      </w:r>
      <w:r w:rsidRPr="00635610">
        <w:rPr>
          <w:b/>
          <w:sz w:val="28"/>
          <w:szCs w:val="28"/>
        </w:rPr>
        <w:t>Паршина Алексея Сергеевича</w:t>
      </w:r>
      <w:r>
        <w:rPr>
          <w:sz w:val="28"/>
          <w:szCs w:val="28"/>
        </w:rPr>
        <w:t xml:space="preserve"> – оператора электросталеплавильного цеха ОАО «Волжский трубный завод», председателя комиссии по работе с молодежью Волгоградского областного комитета ГМПР;</w:t>
      </w:r>
    </w:p>
    <w:p w:rsidR="007A473E" w:rsidRPr="00354E85" w:rsidRDefault="007A473E" w:rsidP="007A473E">
      <w:pPr>
        <w:tabs>
          <w:tab w:val="left" w:pos="-142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5610">
        <w:rPr>
          <w:b/>
          <w:sz w:val="28"/>
          <w:szCs w:val="28"/>
        </w:rPr>
        <w:t>Тишкову Любовь Александровну</w:t>
      </w:r>
      <w:r>
        <w:rPr>
          <w:sz w:val="28"/>
          <w:szCs w:val="28"/>
        </w:rPr>
        <w:t xml:space="preserve"> – помощника председателя профсоюзного комитета первичной профсоюзной организации ОАО «Первоуральский новотрубный завод».</w:t>
      </w:r>
    </w:p>
    <w:p w:rsidR="003F30AB" w:rsidRDefault="003F30AB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024666" w:rsidRPr="00F109C5" w:rsidRDefault="00024666" w:rsidP="00024666">
      <w:pPr>
        <w:spacing w:line="360" w:lineRule="auto"/>
        <w:jc w:val="center"/>
        <w:rPr>
          <w:b/>
          <w:caps/>
          <w:spacing w:val="80"/>
          <w:sz w:val="28"/>
          <w:szCs w:val="28"/>
        </w:rPr>
      </w:pPr>
      <w:r w:rsidRPr="00F109C5">
        <w:rPr>
          <w:b/>
          <w:caps/>
          <w:spacing w:val="80"/>
          <w:sz w:val="28"/>
          <w:szCs w:val="28"/>
        </w:rPr>
        <w:t>ПОСТАНОВЛЕНИЕ</w:t>
      </w:r>
    </w:p>
    <w:p w:rsidR="00024666" w:rsidRPr="00F109C5" w:rsidRDefault="00024666" w:rsidP="00024666">
      <w:pPr>
        <w:spacing w:line="360" w:lineRule="auto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iCs/>
          <w:smallCaps/>
          <w:sz w:val="28"/>
          <w:szCs w:val="28"/>
          <w:lang w:val="en-US"/>
        </w:rPr>
        <w:t>VI</w:t>
      </w:r>
      <w:r>
        <w:rPr>
          <w:b/>
          <w:bCs/>
          <w:smallCaps/>
          <w:sz w:val="28"/>
          <w:szCs w:val="28"/>
        </w:rPr>
        <w:t xml:space="preserve"> </w:t>
      </w:r>
      <w:r w:rsidRPr="00F109C5">
        <w:rPr>
          <w:b/>
          <w:bCs/>
          <w:smallCaps/>
          <w:sz w:val="28"/>
          <w:szCs w:val="28"/>
        </w:rPr>
        <w:t>пленума Центрального Совета</w:t>
      </w:r>
    </w:p>
    <w:p w:rsidR="00024666" w:rsidRPr="00F109C5" w:rsidRDefault="00024666" w:rsidP="00024666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F109C5">
        <w:rPr>
          <w:rFonts w:ascii="Times New Roman" w:hAnsi="Times New Roman" w:cs="Times New Roman"/>
          <w:smallCaps/>
          <w:sz w:val="28"/>
          <w:szCs w:val="28"/>
        </w:rPr>
        <w:t>Горно-металлургического профсоюза России</w:t>
      </w:r>
    </w:p>
    <w:p w:rsidR="00024666" w:rsidRPr="009F164B" w:rsidRDefault="00024666" w:rsidP="00024666">
      <w:pPr>
        <w:pStyle w:val="3"/>
        <w:tabs>
          <w:tab w:val="left" w:pos="9354"/>
        </w:tabs>
        <w:spacing w:before="0" w:after="0"/>
        <w:ind w:right="-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164B">
        <w:rPr>
          <w:rFonts w:ascii="Times New Roman" w:hAnsi="Times New Roman" w:cs="Times New Roman"/>
          <w:b w:val="0"/>
          <w:sz w:val="28"/>
          <w:szCs w:val="28"/>
        </w:rPr>
        <w:t>(принято 19 декабря 2013 года)</w:t>
      </w:r>
    </w:p>
    <w:p w:rsidR="003F30AB" w:rsidRDefault="003F30AB" w:rsidP="003F30AB">
      <w:pPr>
        <w:widowControl w:val="0"/>
        <w:ind w:right="3774"/>
        <w:rPr>
          <w:b/>
          <w:i/>
          <w:iCs/>
          <w:sz w:val="28"/>
          <w:szCs w:val="28"/>
        </w:rPr>
      </w:pPr>
    </w:p>
    <w:p w:rsidR="003F30AB" w:rsidRPr="007A32B1" w:rsidRDefault="003F30AB" w:rsidP="003F30AB">
      <w:pPr>
        <w:widowControl w:val="0"/>
        <w:ind w:right="3774"/>
        <w:rPr>
          <w:b/>
          <w:i/>
          <w:iCs/>
          <w:sz w:val="28"/>
          <w:szCs w:val="28"/>
        </w:rPr>
      </w:pPr>
    </w:p>
    <w:p w:rsidR="003F30AB" w:rsidRPr="007562FD" w:rsidRDefault="003F30AB" w:rsidP="003F30AB">
      <w:pPr>
        <w:widowControl w:val="0"/>
        <w:tabs>
          <w:tab w:val="left" w:pos="4395"/>
        </w:tabs>
        <w:ind w:right="4961"/>
        <w:rPr>
          <w:b/>
          <w:i/>
          <w:iCs/>
          <w:sz w:val="28"/>
          <w:szCs w:val="28"/>
        </w:rPr>
      </w:pPr>
      <w:r w:rsidRPr="007562FD">
        <w:rPr>
          <w:b/>
          <w:i/>
          <w:iCs/>
          <w:sz w:val="28"/>
          <w:szCs w:val="28"/>
        </w:rPr>
        <w:t>Об участии ГМПР в разработке</w:t>
      </w:r>
    </w:p>
    <w:p w:rsidR="003F30AB" w:rsidRPr="007562FD" w:rsidRDefault="003F30AB" w:rsidP="003F30AB">
      <w:pPr>
        <w:widowControl w:val="0"/>
        <w:tabs>
          <w:tab w:val="left" w:pos="4395"/>
        </w:tabs>
        <w:ind w:right="4961"/>
        <w:rPr>
          <w:bCs/>
          <w:i/>
          <w:iCs/>
          <w:sz w:val="28"/>
          <w:szCs w:val="28"/>
        </w:rPr>
      </w:pPr>
      <w:r w:rsidRPr="007562FD">
        <w:rPr>
          <w:b/>
          <w:i/>
          <w:iCs/>
          <w:sz w:val="28"/>
          <w:szCs w:val="28"/>
        </w:rPr>
        <w:t>профессиональных  стандартов</w:t>
      </w:r>
    </w:p>
    <w:p w:rsidR="003F30AB" w:rsidRDefault="003F30AB" w:rsidP="003F30AB">
      <w:pPr>
        <w:spacing w:line="288" w:lineRule="auto"/>
        <w:ind w:firstLine="720"/>
        <w:jc w:val="both"/>
      </w:pPr>
    </w:p>
    <w:p w:rsidR="003F30AB" w:rsidRDefault="003F30AB" w:rsidP="003F30AB">
      <w:pPr>
        <w:spacing w:line="288" w:lineRule="auto"/>
        <w:ind w:firstLine="720"/>
        <w:jc w:val="both"/>
      </w:pPr>
    </w:p>
    <w:p w:rsidR="003F30AB" w:rsidRPr="00E9380C" w:rsidRDefault="003F30AB" w:rsidP="003F30AB">
      <w:pPr>
        <w:spacing w:before="120"/>
        <w:ind w:firstLine="709"/>
        <w:jc w:val="both"/>
        <w:rPr>
          <w:sz w:val="28"/>
          <w:szCs w:val="28"/>
        </w:rPr>
      </w:pPr>
      <w:r w:rsidRPr="00E9380C">
        <w:rPr>
          <w:sz w:val="28"/>
          <w:szCs w:val="28"/>
        </w:rPr>
        <w:t>У</w:t>
      </w:r>
      <w:r>
        <w:rPr>
          <w:sz w:val="28"/>
          <w:szCs w:val="28"/>
        </w:rPr>
        <w:t xml:space="preserve">силия Правительства Российской </w:t>
      </w:r>
      <w:r w:rsidRPr="00661C99">
        <w:rPr>
          <w:sz w:val="28"/>
          <w:szCs w:val="28"/>
        </w:rPr>
        <w:t>Фе</w:t>
      </w:r>
      <w:r w:rsidRPr="00E9380C">
        <w:rPr>
          <w:sz w:val="28"/>
          <w:szCs w:val="28"/>
        </w:rPr>
        <w:t xml:space="preserve">дерации по стимулированию экономического роста остро выявили проблему нехватки высококвалифицированных кадров. </w:t>
      </w:r>
      <w:r w:rsidRPr="00E9380C">
        <w:rPr>
          <w:sz w:val="28"/>
          <w:szCs w:val="28"/>
          <w:lang w:eastAsia="en-US"/>
        </w:rPr>
        <w:t>7 мая 2012 года Президент</w:t>
      </w:r>
      <w:r>
        <w:rPr>
          <w:sz w:val="28"/>
          <w:szCs w:val="28"/>
          <w:lang w:eastAsia="en-US"/>
        </w:rPr>
        <w:t>ом</w:t>
      </w:r>
      <w:r w:rsidRPr="00E9380C">
        <w:rPr>
          <w:sz w:val="28"/>
          <w:szCs w:val="28"/>
          <w:lang w:eastAsia="en-US"/>
        </w:rPr>
        <w:t xml:space="preserve"> РФ подписа</w:t>
      </w:r>
      <w:r>
        <w:rPr>
          <w:sz w:val="28"/>
          <w:szCs w:val="28"/>
          <w:lang w:eastAsia="en-US"/>
        </w:rPr>
        <w:t>н</w:t>
      </w:r>
      <w:r w:rsidRPr="00E9380C">
        <w:rPr>
          <w:sz w:val="28"/>
          <w:szCs w:val="28"/>
          <w:lang w:eastAsia="en-US"/>
        </w:rPr>
        <w:t xml:space="preserve"> Указ №597 </w:t>
      </w:r>
      <w:r w:rsidRPr="00E9380C">
        <w:rPr>
          <w:sz w:val="28"/>
          <w:szCs w:val="28"/>
        </w:rPr>
        <w:t>«О мероприятиях по реализации государственной социальной политики»</w:t>
      </w:r>
      <w:r w:rsidRPr="00E9380C">
        <w:rPr>
          <w:sz w:val="28"/>
          <w:szCs w:val="28"/>
          <w:lang w:eastAsia="en-US"/>
        </w:rPr>
        <w:t>, о</w:t>
      </w:r>
      <w:r w:rsidRPr="00E9380C">
        <w:rPr>
          <w:sz w:val="28"/>
          <w:szCs w:val="28"/>
        </w:rPr>
        <w:t xml:space="preserve">дной из основных задач которого </w:t>
      </w:r>
      <w:r>
        <w:rPr>
          <w:sz w:val="28"/>
          <w:szCs w:val="28"/>
        </w:rPr>
        <w:t>является</w:t>
      </w:r>
      <w:r w:rsidRPr="00E9380C">
        <w:rPr>
          <w:sz w:val="28"/>
          <w:szCs w:val="28"/>
        </w:rPr>
        <w:t xml:space="preserve"> обеспечение разработки </w:t>
      </w:r>
      <w:r w:rsidRPr="00E9380C">
        <w:rPr>
          <w:sz w:val="28"/>
          <w:szCs w:val="28"/>
          <w:lang w:eastAsia="en-US"/>
        </w:rPr>
        <w:t>профессиональных стандартов</w:t>
      </w:r>
      <w:r w:rsidRPr="00E9380C">
        <w:rPr>
          <w:sz w:val="28"/>
          <w:szCs w:val="28"/>
        </w:rPr>
        <w:t>, соответствующих приоритетным направлениям модернизации и технологического развития страны.</w:t>
      </w:r>
    </w:p>
    <w:p w:rsidR="003F30AB" w:rsidRDefault="003F30AB" w:rsidP="003F30AB">
      <w:pPr>
        <w:spacing w:before="120"/>
        <w:ind w:firstLine="709"/>
        <w:jc w:val="both"/>
        <w:rPr>
          <w:sz w:val="28"/>
          <w:szCs w:val="28"/>
        </w:rPr>
      </w:pPr>
      <w:r w:rsidRPr="00E9380C">
        <w:rPr>
          <w:sz w:val="28"/>
          <w:szCs w:val="28"/>
        </w:rPr>
        <w:t xml:space="preserve">Понятие </w:t>
      </w:r>
      <w:r w:rsidRPr="00F0050A">
        <w:rPr>
          <w:sz w:val="28"/>
          <w:szCs w:val="28"/>
        </w:rPr>
        <w:t xml:space="preserve">«профессиональный стандарт» </w:t>
      </w:r>
      <w:r w:rsidRPr="00E9380C">
        <w:rPr>
          <w:sz w:val="28"/>
          <w:szCs w:val="28"/>
        </w:rPr>
        <w:t>как характеристик</w:t>
      </w:r>
      <w:r w:rsidRPr="00661C99">
        <w:rPr>
          <w:sz w:val="28"/>
          <w:szCs w:val="28"/>
        </w:rPr>
        <w:t>а</w:t>
      </w:r>
      <w:r w:rsidRPr="00E9380C">
        <w:rPr>
          <w:sz w:val="28"/>
          <w:szCs w:val="28"/>
        </w:rPr>
        <w:t xml:space="preserve"> квалификации, необходимой работнику для осуществления определенного вида профессиональной деятельности, появилось в Трудовом кодексе РФ в конце 2012 года.</w:t>
      </w:r>
      <w:r>
        <w:rPr>
          <w:sz w:val="28"/>
          <w:szCs w:val="28"/>
        </w:rPr>
        <w:t xml:space="preserve"> Ускорение темпов обновления производства, приводящее к быстрому «устареванию» полученных квалификаций и необходимость их обновления, а также усиление миграционных процессов, в результате чего увеличилась доля </w:t>
      </w:r>
      <w:r w:rsidRPr="0013284C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с низким уровнем квалификации, также способствовали формированию нормативной базы </w:t>
      </w:r>
      <w:r w:rsidRPr="0013284C">
        <w:rPr>
          <w:sz w:val="28"/>
          <w:szCs w:val="28"/>
        </w:rPr>
        <w:t>для</w:t>
      </w:r>
      <w:r>
        <w:rPr>
          <w:sz w:val="28"/>
          <w:szCs w:val="28"/>
        </w:rPr>
        <w:t xml:space="preserve"> решени</w:t>
      </w:r>
      <w:r w:rsidRPr="0013284C">
        <w:rPr>
          <w:sz w:val="28"/>
          <w:szCs w:val="28"/>
        </w:rPr>
        <w:t>я</w:t>
      </w:r>
      <w:r>
        <w:rPr>
          <w:sz w:val="28"/>
          <w:szCs w:val="28"/>
        </w:rPr>
        <w:t xml:space="preserve"> этих вопросов.</w:t>
      </w:r>
    </w:p>
    <w:p w:rsidR="003F30AB" w:rsidRPr="00C0307C" w:rsidRDefault="003F30AB" w:rsidP="003F30AB">
      <w:pPr>
        <w:spacing w:before="120"/>
        <w:ind w:firstLine="709"/>
        <w:jc w:val="both"/>
        <w:rPr>
          <w:bCs/>
          <w:sz w:val="28"/>
          <w:szCs w:val="28"/>
        </w:rPr>
      </w:pPr>
      <w:r w:rsidRPr="00E9380C">
        <w:rPr>
          <w:sz w:val="28"/>
          <w:szCs w:val="28"/>
        </w:rPr>
        <w:t>Правительством РФ разработка профессиональных стандартов</w:t>
      </w:r>
      <w:r w:rsidRPr="00E9380C">
        <w:rPr>
          <w:b/>
          <w:sz w:val="28"/>
          <w:szCs w:val="28"/>
        </w:rPr>
        <w:t xml:space="preserve"> </w:t>
      </w:r>
      <w:r w:rsidRPr="00E9380C">
        <w:rPr>
          <w:sz w:val="28"/>
          <w:szCs w:val="28"/>
        </w:rPr>
        <w:t>возложена на Министерство труда и социальной защиты РФ, которо</w:t>
      </w:r>
      <w:r>
        <w:rPr>
          <w:sz w:val="28"/>
          <w:szCs w:val="28"/>
        </w:rPr>
        <w:t>му</w:t>
      </w:r>
      <w:r w:rsidRPr="00E9380C">
        <w:rPr>
          <w:sz w:val="28"/>
          <w:szCs w:val="28"/>
        </w:rPr>
        <w:t xml:space="preserve"> </w:t>
      </w:r>
      <w:r>
        <w:rPr>
          <w:sz w:val="28"/>
          <w:szCs w:val="28"/>
        </w:rPr>
        <w:t>поручено</w:t>
      </w:r>
      <w:r w:rsidRPr="00E9380C">
        <w:rPr>
          <w:sz w:val="28"/>
          <w:szCs w:val="28"/>
        </w:rPr>
        <w:t xml:space="preserve"> создать условия для роста производительности труда за счет повышения качества подготовки кадров</w:t>
      </w:r>
      <w:r>
        <w:rPr>
          <w:sz w:val="28"/>
          <w:szCs w:val="28"/>
        </w:rPr>
        <w:t>, развития человеческого капитала</w:t>
      </w:r>
      <w:r w:rsidRPr="00E9380C">
        <w:rPr>
          <w:sz w:val="28"/>
          <w:szCs w:val="28"/>
        </w:rPr>
        <w:t>. Создана нормативная база, сформирован Экспертный совет при министерстве,</w:t>
      </w:r>
      <w:r>
        <w:rPr>
          <w:sz w:val="28"/>
          <w:szCs w:val="28"/>
        </w:rPr>
        <w:t xml:space="preserve"> в состав которого включен представитель ГМПР,</w:t>
      </w:r>
      <w:r w:rsidRPr="00E9380C">
        <w:rPr>
          <w:sz w:val="28"/>
          <w:szCs w:val="28"/>
        </w:rPr>
        <w:t xml:space="preserve"> предусмотрены средства федерального бюджета для разработки </w:t>
      </w:r>
      <w:r w:rsidRPr="00F0050A">
        <w:rPr>
          <w:sz w:val="28"/>
          <w:szCs w:val="28"/>
        </w:rPr>
        <w:t xml:space="preserve">профессиональных стандартов по приоритетным направлениям </w:t>
      </w:r>
      <w:r w:rsidRPr="00E9380C">
        <w:rPr>
          <w:sz w:val="28"/>
          <w:szCs w:val="28"/>
        </w:rPr>
        <w:t xml:space="preserve">развития экономики. </w:t>
      </w:r>
      <w:proofErr w:type="gramStart"/>
      <w:r w:rsidRPr="00E9380C">
        <w:rPr>
          <w:sz w:val="28"/>
          <w:szCs w:val="28"/>
        </w:rPr>
        <w:t xml:space="preserve">Разработана национальная рамка квалификации в РФ, которая уже не опирается на действовавшие ранее ЕТКС для рабочих и </w:t>
      </w:r>
      <w:r>
        <w:rPr>
          <w:sz w:val="28"/>
          <w:szCs w:val="28"/>
        </w:rPr>
        <w:t>ЕКС</w:t>
      </w:r>
      <w:r w:rsidRPr="00E9380C">
        <w:rPr>
          <w:sz w:val="28"/>
          <w:szCs w:val="28"/>
        </w:rPr>
        <w:t xml:space="preserve"> для руководителей, специалистов и служащих.</w:t>
      </w:r>
      <w:proofErr w:type="gramEnd"/>
      <w:r w:rsidRPr="00E9380C">
        <w:rPr>
          <w:sz w:val="28"/>
          <w:szCs w:val="28"/>
        </w:rPr>
        <w:t xml:space="preserve"> Минтруд</w:t>
      </w:r>
      <w:r>
        <w:rPr>
          <w:sz w:val="28"/>
          <w:szCs w:val="28"/>
        </w:rPr>
        <w:t>ом</w:t>
      </w:r>
      <w:r w:rsidRPr="00C0307C">
        <w:rPr>
          <w:sz w:val="28"/>
          <w:szCs w:val="28"/>
        </w:rPr>
        <w:t xml:space="preserve"> </w:t>
      </w:r>
      <w:r w:rsidRPr="00E9380C">
        <w:rPr>
          <w:sz w:val="28"/>
          <w:szCs w:val="28"/>
        </w:rPr>
        <w:t xml:space="preserve">России </w:t>
      </w:r>
      <w:r>
        <w:rPr>
          <w:sz w:val="28"/>
          <w:szCs w:val="28"/>
        </w:rPr>
        <w:t xml:space="preserve">через </w:t>
      </w:r>
      <w:r w:rsidRPr="00A61ABB">
        <w:rPr>
          <w:color w:val="0070C0"/>
          <w:sz w:val="28"/>
          <w:szCs w:val="28"/>
        </w:rPr>
        <w:t>«</w:t>
      </w:r>
      <w:r>
        <w:rPr>
          <w:sz w:val="28"/>
          <w:szCs w:val="28"/>
        </w:rPr>
        <w:t>НИИ труда и социального страхования</w:t>
      </w:r>
      <w:r w:rsidRPr="00A61ABB">
        <w:rPr>
          <w:color w:val="0070C0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9380C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>и</w:t>
      </w:r>
      <w:r w:rsidRPr="00E9380C">
        <w:rPr>
          <w:sz w:val="28"/>
          <w:szCs w:val="28"/>
        </w:rPr>
        <w:t>нформационная и консультационная поддержка орг</w:t>
      </w:r>
      <w:r>
        <w:rPr>
          <w:sz w:val="28"/>
          <w:szCs w:val="28"/>
        </w:rPr>
        <w:t>анизаций-разработчиков проектов</w:t>
      </w:r>
      <w:r w:rsidRPr="00E9380C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профессиональных стандартов. Вед</w:t>
      </w:r>
      <w:r w:rsidRPr="00260725">
        <w:rPr>
          <w:sz w:val="28"/>
          <w:szCs w:val="28"/>
        </w:rPr>
        <w:t>у</w:t>
      </w:r>
      <w:r>
        <w:rPr>
          <w:sz w:val="28"/>
          <w:szCs w:val="28"/>
        </w:rPr>
        <w:t xml:space="preserve">тся разработка и согласование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более </w:t>
      </w:r>
      <w:proofErr w:type="gramStart"/>
      <w:r>
        <w:rPr>
          <w:sz w:val="28"/>
          <w:szCs w:val="28"/>
        </w:rPr>
        <w:t>чем</w:t>
      </w:r>
      <w:proofErr w:type="gramEnd"/>
      <w:r>
        <w:rPr>
          <w:sz w:val="28"/>
          <w:szCs w:val="28"/>
        </w:rPr>
        <w:t xml:space="preserve"> 350 профессиональным стандартам в сфере </w:t>
      </w:r>
      <w:r w:rsidRPr="00C0307C">
        <w:rPr>
          <w:bCs/>
          <w:sz w:val="28"/>
          <w:szCs w:val="28"/>
        </w:rPr>
        <w:t>образования, здравоохранения, транспорта, угольной отрасли</w:t>
      </w:r>
      <w:r>
        <w:rPr>
          <w:bCs/>
          <w:sz w:val="28"/>
          <w:szCs w:val="28"/>
        </w:rPr>
        <w:t>,</w:t>
      </w:r>
      <w:r w:rsidRPr="00C0307C">
        <w:rPr>
          <w:bCs/>
          <w:sz w:val="28"/>
          <w:szCs w:val="28"/>
        </w:rPr>
        <w:t xml:space="preserve"> сквозных профессий в промышленности, </w:t>
      </w:r>
      <w:r>
        <w:rPr>
          <w:bCs/>
          <w:sz w:val="28"/>
          <w:szCs w:val="28"/>
        </w:rPr>
        <w:t>предстоит большая совместная работа в м</w:t>
      </w:r>
      <w:r w:rsidRPr="00C0307C">
        <w:rPr>
          <w:bCs/>
          <w:sz w:val="28"/>
          <w:szCs w:val="28"/>
        </w:rPr>
        <w:t>еталлург</w:t>
      </w:r>
      <w:r>
        <w:rPr>
          <w:bCs/>
          <w:sz w:val="28"/>
          <w:szCs w:val="28"/>
        </w:rPr>
        <w:t>ической отрасли</w:t>
      </w:r>
      <w:r w:rsidRPr="00C0307C">
        <w:rPr>
          <w:bCs/>
          <w:sz w:val="28"/>
          <w:szCs w:val="28"/>
        </w:rPr>
        <w:t>.</w:t>
      </w:r>
    </w:p>
    <w:p w:rsidR="003F30AB" w:rsidRDefault="003F30AB" w:rsidP="003F30AB">
      <w:pPr>
        <w:spacing w:before="120"/>
        <w:ind w:firstLine="680"/>
        <w:jc w:val="both"/>
        <w:rPr>
          <w:sz w:val="28"/>
          <w:szCs w:val="28"/>
        </w:rPr>
      </w:pPr>
      <w:r w:rsidRPr="007D12D5">
        <w:rPr>
          <w:sz w:val="28"/>
          <w:szCs w:val="28"/>
        </w:rPr>
        <w:t>Заслушав и обсудив выступление заместителя председателя профсоюза А.В.</w:t>
      </w:r>
      <w:r>
        <w:rPr>
          <w:sz w:val="28"/>
          <w:szCs w:val="28"/>
        </w:rPr>
        <w:t xml:space="preserve"> </w:t>
      </w:r>
      <w:r w:rsidRPr="007D12D5">
        <w:rPr>
          <w:sz w:val="28"/>
          <w:szCs w:val="28"/>
        </w:rPr>
        <w:t>Шведова</w:t>
      </w:r>
      <w:r w:rsidRPr="007D12D5">
        <w:t xml:space="preserve"> </w:t>
      </w:r>
      <w:r w:rsidRPr="007D12D5">
        <w:rPr>
          <w:sz w:val="28"/>
          <w:szCs w:val="28"/>
        </w:rPr>
        <w:t xml:space="preserve">об участии Горно-металлургического профсоюза России в разработке профессиональных стандартов, </w:t>
      </w:r>
    </w:p>
    <w:p w:rsidR="003F30AB" w:rsidRPr="007D12D5" w:rsidRDefault="003F30AB" w:rsidP="00DD027F">
      <w:pPr>
        <w:spacing w:before="120"/>
        <w:jc w:val="center"/>
        <w:rPr>
          <w:b/>
          <w:sz w:val="28"/>
          <w:szCs w:val="28"/>
        </w:rPr>
      </w:pPr>
      <w:r w:rsidRPr="007D12D5">
        <w:rPr>
          <w:sz w:val="28"/>
          <w:szCs w:val="28"/>
        </w:rPr>
        <w:t>пленум</w:t>
      </w:r>
      <w:r w:rsidRPr="007D12D5">
        <w:rPr>
          <w:b/>
          <w:sz w:val="28"/>
          <w:szCs w:val="28"/>
        </w:rPr>
        <w:t xml:space="preserve"> </w:t>
      </w:r>
      <w:r w:rsidRPr="007D12D5">
        <w:rPr>
          <w:sz w:val="28"/>
          <w:szCs w:val="28"/>
        </w:rPr>
        <w:t>Центрального Совета Горно-металлургического профсоюза России</w:t>
      </w:r>
      <w:r w:rsidRPr="007D12D5">
        <w:rPr>
          <w:b/>
          <w:sz w:val="28"/>
          <w:szCs w:val="28"/>
        </w:rPr>
        <w:t xml:space="preserve"> ПОСТАНОВЛЯЕТ:</w:t>
      </w:r>
    </w:p>
    <w:p w:rsidR="003F30AB" w:rsidRPr="006426D2" w:rsidRDefault="003F30AB" w:rsidP="003F30AB">
      <w:pPr>
        <w:pStyle w:val="ad"/>
        <w:numPr>
          <w:ilvl w:val="0"/>
          <w:numId w:val="10"/>
        </w:numPr>
        <w:spacing w:before="120"/>
        <w:ind w:left="0" w:firstLine="680"/>
        <w:jc w:val="both"/>
        <w:rPr>
          <w:sz w:val="28"/>
          <w:szCs w:val="28"/>
        </w:rPr>
      </w:pPr>
      <w:r w:rsidRPr="006426D2">
        <w:rPr>
          <w:sz w:val="28"/>
          <w:szCs w:val="28"/>
        </w:rPr>
        <w:t>Принять к сведению инфо</w:t>
      </w:r>
      <w:bookmarkStart w:id="0" w:name="_GoBack"/>
      <w:bookmarkEnd w:id="0"/>
      <w:r w:rsidRPr="006426D2">
        <w:rPr>
          <w:sz w:val="28"/>
          <w:szCs w:val="28"/>
        </w:rPr>
        <w:t>рмацию о ситуации с разработкой профессиональных стандартов в России и необходимости участия в ней ГМПР.</w:t>
      </w:r>
    </w:p>
    <w:p w:rsidR="003F30AB" w:rsidRPr="006426D2" w:rsidRDefault="003F30AB" w:rsidP="003F30AB">
      <w:pPr>
        <w:pStyle w:val="ad"/>
        <w:numPr>
          <w:ilvl w:val="0"/>
          <w:numId w:val="10"/>
        </w:numPr>
        <w:spacing w:before="120"/>
        <w:ind w:left="0" w:firstLine="680"/>
        <w:jc w:val="both"/>
        <w:rPr>
          <w:sz w:val="28"/>
          <w:szCs w:val="28"/>
        </w:rPr>
      </w:pPr>
      <w:r w:rsidRPr="006426D2">
        <w:rPr>
          <w:sz w:val="28"/>
          <w:szCs w:val="28"/>
        </w:rPr>
        <w:t xml:space="preserve">Представителям ЦС профсоюза осуществлять взаимодействие с Министерством труда и социальной защиты РФ в части мониторинга  </w:t>
      </w:r>
      <w:r>
        <w:rPr>
          <w:sz w:val="28"/>
          <w:szCs w:val="28"/>
        </w:rPr>
        <w:t>выполнени</w:t>
      </w:r>
      <w:r w:rsidRPr="0013284C">
        <w:rPr>
          <w:sz w:val="28"/>
          <w:szCs w:val="28"/>
        </w:rPr>
        <w:t>я</w:t>
      </w:r>
      <w:r w:rsidRPr="006426D2">
        <w:rPr>
          <w:sz w:val="28"/>
          <w:szCs w:val="28"/>
        </w:rPr>
        <w:t xml:space="preserve"> работы по профессиональной стандартизации, принимать постоянное участие в работе Экспертного совета, вносить замечания и предложения в проекты стандартов, разрабатываемых для работников, занятых </w:t>
      </w:r>
      <w:r>
        <w:rPr>
          <w:sz w:val="28"/>
          <w:szCs w:val="28"/>
        </w:rPr>
        <w:t xml:space="preserve">на предприятиях и </w:t>
      </w:r>
      <w:r w:rsidRPr="006426D2">
        <w:rPr>
          <w:sz w:val="28"/>
          <w:szCs w:val="28"/>
        </w:rPr>
        <w:t>в организациях ГМК.</w:t>
      </w:r>
    </w:p>
    <w:p w:rsidR="003F30AB" w:rsidRDefault="003F30AB" w:rsidP="003F30AB">
      <w:pPr>
        <w:pStyle w:val="ad"/>
        <w:numPr>
          <w:ilvl w:val="0"/>
          <w:numId w:val="10"/>
        </w:numPr>
        <w:spacing w:before="120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Территориальным органам </w:t>
      </w:r>
      <w:r w:rsidRPr="006426D2">
        <w:rPr>
          <w:sz w:val="28"/>
          <w:szCs w:val="28"/>
        </w:rPr>
        <w:t>профсоюза</w:t>
      </w:r>
      <w:r>
        <w:rPr>
          <w:sz w:val="28"/>
          <w:szCs w:val="28"/>
        </w:rPr>
        <w:t>, технической инспекции труда, правовой инспекции ГМПР</w:t>
      </w:r>
      <w:r w:rsidRPr="006426D2">
        <w:rPr>
          <w:sz w:val="28"/>
          <w:szCs w:val="28"/>
        </w:rPr>
        <w:t>:</w:t>
      </w:r>
    </w:p>
    <w:p w:rsidR="003F30AB" w:rsidRDefault="003F30AB" w:rsidP="003F30AB">
      <w:pPr>
        <w:spacing w:before="12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проводить</w:t>
      </w:r>
      <w:r w:rsidRPr="006426D2">
        <w:rPr>
          <w:sz w:val="28"/>
          <w:szCs w:val="28"/>
        </w:rPr>
        <w:t xml:space="preserve"> </w:t>
      </w:r>
      <w:r>
        <w:rPr>
          <w:sz w:val="28"/>
          <w:szCs w:val="28"/>
        </w:rPr>
        <w:t>(по обращениям</w:t>
      </w:r>
      <w:r w:rsidRPr="006426D2">
        <w:rPr>
          <w:sz w:val="28"/>
          <w:szCs w:val="28"/>
        </w:rPr>
        <w:t xml:space="preserve"> ЦС профсоюза) экспертную оценку разработанных профессиональных стандартов;</w:t>
      </w:r>
    </w:p>
    <w:p w:rsidR="003F30AB" w:rsidRPr="006426D2" w:rsidRDefault="003F30AB" w:rsidP="003F30AB">
      <w:pPr>
        <w:pStyle w:val="ad"/>
        <w:spacing w:before="120"/>
        <w:ind w:left="0" w:firstLine="680"/>
        <w:jc w:val="both"/>
        <w:rPr>
          <w:sz w:val="28"/>
          <w:szCs w:val="28"/>
        </w:rPr>
      </w:pPr>
      <w:r w:rsidRPr="006426D2">
        <w:rPr>
          <w:sz w:val="28"/>
          <w:szCs w:val="28"/>
        </w:rPr>
        <w:t xml:space="preserve">-  осуществлять координацию при </w:t>
      </w:r>
      <w:r w:rsidRPr="00A07A55">
        <w:rPr>
          <w:sz w:val="28"/>
          <w:szCs w:val="28"/>
        </w:rPr>
        <w:t xml:space="preserve">внедрении </w:t>
      </w:r>
      <w:r>
        <w:rPr>
          <w:sz w:val="28"/>
          <w:szCs w:val="28"/>
        </w:rPr>
        <w:t xml:space="preserve">новых </w:t>
      </w:r>
      <w:r w:rsidRPr="006426D2">
        <w:rPr>
          <w:sz w:val="28"/>
          <w:szCs w:val="28"/>
        </w:rPr>
        <w:t>профессиональных стандартов на предприятиях и в организациях ГМК в регионе;</w:t>
      </w:r>
    </w:p>
    <w:p w:rsidR="003F30AB" w:rsidRPr="006426D2" w:rsidRDefault="003F30AB" w:rsidP="003F30AB">
      <w:pPr>
        <w:pStyle w:val="ad"/>
        <w:spacing w:before="120"/>
        <w:ind w:left="0" w:firstLine="680"/>
        <w:jc w:val="both"/>
        <w:rPr>
          <w:sz w:val="28"/>
          <w:szCs w:val="28"/>
        </w:rPr>
      </w:pPr>
      <w:r w:rsidRPr="006426D2">
        <w:rPr>
          <w:sz w:val="28"/>
          <w:szCs w:val="28"/>
        </w:rPr>
        <w:t>- обеспечивать при этом неукоснительное соблюдение требований и норм трудового законодательства.</w:t>
      </w:r>
    </w:p>
    <w:p w:rsidR="003F30AB" w:rsidRPr="006426D2" w:rsidRDefault="003F30AB" w:rsidP="003F30AB">
      <w:pPr>
        <w:pStyle w:val="ad"/>
        <w:numPr>
          <w:ilvl w:val="0"/>
          <w:numId w:val="10"/>
        </w:numPr>
        <w:spacing w:before="120"/>
        <w:ind w:left="0" w:firstLine="680"/>
        <w:jc w:val="both"/>
        <w:rPr>
          <w:sz w:val="28"/>
          <w:szCs w:val="28"/>
        </w:rPr>
      </w:pPr>
      <w:r w:rsidRPr="006426D2">
        <w:rPr>
          <w:sz w:val="28"/>
          <w:szCs w:val="28"/>
        </w:rPr>
        <w:t>Профкомам первичных профсоюзных организаций:</w:t>
      </w:r>
    </w:p>
    <w:p w:rsidR="003F30AB" w:rsidRDefault="003F30AB" w:rsidP="003F30AB">
      <w:pPr>
        <w:spacing w:before="120"/>
        <w:ind w:firstLine="680"/>
        <w:jc w:val="both"/>
        <w:rPr>
          <w:sz w:val="28"/>
          <w:szCs w:val="28"/>
        </w:rPr>
      </w:pPr>
      <w:r w:rsidRPr="006426D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426D2">
        <w:rPr>
          <w:sz w:val="28"/>
          <w:szCs w:val="28"/>
        </w:rPr>
        <w:t>направлять в</w:t>
      </w:r>
      <w:r>
        <w:rPr>
          <w:sz w:val="28"/>
          <w:szCs w:val="28"/>
        </w:rPr>
        <w:t xml:space="preserve"> территориальные органы и </w:t>
      </w:r>
      <w:r w:rsidRPr="006426D2">
        <w:rPr>
          <w:sz w:val="28"/>
          <w:szCs w:val="28"/>
        </w:rPr>
        <w:t>ЦС профсоюза замечания и предложения с целью внесения необходимых изменений и дополнений</w:t>
      </w:r>
      <w:r>
        <w:rPr>
          <w:sz w:val="28"/>
          <w:szCs w:val="28"/>
        </w:rPr>
        <w:t xml:space="preserve"> в разрабатываемые профессиональные</w:t>
      </w:r>
      <w:r w:rsidRPr="006426D2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ы;</w:t>
      </w:r>
    </w:p>
    <w:p w:rsidR="003F30AB" w:rsidRPr="006426D2" w:rsidRDefault="003F30AB" w:rsidP="003F30AB">
      <w:pPr>
        <w:spacing w:before="12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рассматривать вопросы, связанные с введением профессиональных стандартов на предприятиях, изменением порядка подтверждения уровней квалификации работников, оплатой их труда как перспективные в отстаивании интересов членов ГМПР</w:t>
      </w:r>
      <w:r w:rsidRPr="006426D2">
        <w:rPr>
          <w:sz w:val="28"/>
          <w:szCs w:val="28"/>
        </w:rPr>
        <w:t>.</w:t>
      </w:r>
    </w:p>
    <w:p w:rsidR="003F30AB" w:rsidRPr="006426D2" w:rsidRDefault="003F30AB" w:rsidP="003F30AB">
      <w:pPr>
        <w:pStyle w:val="ad"/>
        <w:numPr>
          <w:ilvl w:val="0"/>
          <w:numId w:val="10"/>
        </w:numPr>
        <w:spacing w:before="120"/>
        <w:ind w:left="0" w:firstLine="680"/>
        <w:jc w:val="both"/>
        <w:rPr>
          <w:sz w:val="28"/>
          <w:szCs w:val="28"/>
        </w:rPr>
      </w:pPr>
      <w:proofErr w:type="gramStart"/>
      <w:r w:rsidRPr="006426D2">
        <w:rPr>
          <w:sz w:val="28"/>
          <w:szCs w:val="28"/>
        </w:rPr>
        <w:t>Контроль за</w:t>
      </w:r>
      <w:proofErr w:type="gramEnd"/>
      <w:r w:rsidRPr="006426D2">
        <w:rPr>
          <w:sz w:val="28"/>
          <w:szCs w:val="28"/>
        </w:rPr>
        <w:t xml:space="preserve"> выполнением настоящего постановления возложить на заместителя председателя профсоюза А.В. Шведова</w:t>
      </w:r>
    </w:p>
    <w:p w:rsidR="003F30AB" w:rsidRPr="006426D2" w:rsidRDefault="003F30AB" w:rsidP="003F30AB">
      <w:pPr>
        <w:ind w:firstLine="680"/>
        <w:jc w:val="both"/>
        <w:rPr>
          <w:sz w:val="28"/>
          <w:szCs w:val="28"/>
        </w:rPr>
      </w:pPr>
    </w:p>
    <w:p w:rsidR="003F30AB" w:rsidRDefault="003F30AB" w:rsidP="003F30AB">
      <w:pPr>
        <w:ind w:firstLine="680"/>
        <w:jc w:val="both"/>
        <w:rPr>
          <w:sz w:val="28"/>
          <w:szCs w:val="28"/>
        </w:rPr>
      </w:pPr>
    </w:p>
    <w:p w:rsidR="003F30AB" w:rsidRPr="006426D2" w:rsidRDefault="003F30AB" w:rsidP="003F30AB">
      <w:pPr>
        <w:ind w:firstLine="680"/>
        <w:jc w:val="both"/>
        <w:rPr>
          <w:sz w:val="28"/>
          <w:szCs w:val="28"/>
        </w:rPr>
      </w:pPr>
    </w:p>
    <w:p w:rsidR="003F30AB" w:rsidRPr="006426D2" w:rsidRDefault="003F30AB" w:rsidP="003F30AB">
      <w:pPr>
        <w:ind w:firstLine="680"/>
        <w:jc w:val="both"/>
        <w:rPr>
          <w:sz w:val="28"/>
          <w:szCs w:val="28"/>
        </w:rPr>
      </w:pPr>
    </w:p>
    <w:p w:rsidR="003F30AB" w:rsidRPr="006426D2" w:rsidRDefault="003F30AB" w:rsidP="003F30AB">
      <w:pPr>
        <w:ind w:firstLine="680"/>
        <w:jc w:val="both"/>
        <w:rPr>
          <w:sz w:val="28"/>
          <w:szCs w:val="28"/>
        </w:rPr>
      </w:pPr>
    </w:p>
    <w:p w:rsidR="003B184F" w:rsidRDefault="003B184F">
      <w:pPr>
        <w:spacing w:after="200" w:line="276" w:lineRule="auto"/>
      </w:pPr>
      <w:r>
        <w:br w:type="page"/>
      </w:r>
    </w:p>
    <w:p w:rsidR="003B184F" w:rsidRDefault="003B184F" w:rsidP="003B184F">
      <w:pPr>
        <w:framePr w:w="10490" w:h="2341" w:hRule="exact" w:hSpace="181" w:wrap="around" w:vAnchor="page" w:hAnchor="page" w:x="795" w:y="691"/>
        <w:ind w:right="555"/>
        <w:jc w:val="center"/>
        <w:rPr>
          <w:b/>
          <w:sz w:val="28"/>
          <w:szCs w:val="28"/>
        </w:rPr>
      </w:pPr>
    </w:p>
    <w:p w:rsidR="003B184F" w:rsidRPr="00FF7172" w:rsidRDefault="003B184F" w:rsidP="003B184F">
      <w:pPr>
        <w:framePr w:w="10490" w:h="2341" w:hRule="exact" w:hSpace="181" w:wrap="around" w:vAnchor="page" w:hAnchor="page" w:x="795" w:y="691"/>
        <w:spacing w:line="360" w:lineRule="auto"/>
        <w:ind w:right="555"/>
        <w:jc w:val="center"/>
        <w:rPr>
          <w:b/>
          <w:sz w:val="28"/>
          <w:szCs w:val="28"/>
        </w:rPr>
      </w:pPr>
      <w:r w:rsidRPr="00FF7172">
        <w:rPr>
          <w:rFonts w:hint="eastAsia"/>
          <w:b/>
          <w:sz w:val="28"/>
          <w:szCs w:val="28"/>
        </w:rPr>
        <w:t>ПОСТАНОВЛЕНИЕ</w:t>
      </w:r>
    </w:p>
    <w:p w:rsidR="003B184F" w:rsidRPr="00FF7172" w:rsidRDefault="003B184F" w:rsidP="003B184F">
      <w:pPr>
        <w:framePr w:w="10490" w:h="2341" w:hRule="exact" w:hSpace="181" w:wrap="around" w:vAnchor="page" w:hAnchor="page" w:x="795" w:y="691"/>
        <w:spacing w:line="360" w:lineRule="auto"/>
        <w:ind w:right="555"/>
        <w:jc w:val="center"/>
        <w:rPr>
          <w:b/>
          <w:sz w:val="28"/>
          <w:szCs w:val="28"/>
        </w:rPr>
      </w:pPr>
      <w:r w:rsidRPr="00FF7172">
        <w:rPr>
          <w:b/>
          <w:sz w:val="28"/>
          <w:szCs w:val="28"/>
        </w:rPr>
        <w:t xml:space="preserve">VI </w:t>
      </w:r>
      <w:r w:rsidRPr="00FF7172">
        <w:rPr>
          <w:rFonts w:hint="eastAsia"/>
          <w:b/>
          <w:sz w:val="28"/>
          <w:szCs w:val="28"/>
        </w:rPr>
        <w:t>пленума</w:t>
      </w:r>
      <w:r w:rsidRPr="00FF7172">
        <w:rPr>
          <w:b/>
          <w:sz w:val="28"/>
          <w:szCs w:val="28"/>
        </w:rPr>
        <w:t xml:space="preserve"> </w:t>
      </w:r>
      <w:r w:rsidRPr="00FF7172">
        <w:rPr>
          <w:rFonts w:hint="eastAsia"/>
          <w:b/>
          <w:sz w:val="28"/>
          <w:szCs w:val="28"/>
        </w:rPr>
        <w:t>Центрального</w:t>
      </w:r>
      <w:r w:rsidRPr="00FF7172">
        <w:rPr>
          <w:b/>
          <w:sz w:val="28"/>
          <w:szCs w:val="28"/>
        </w:rPr>
        <w:t xml:space="preserve"> </w:t>
      </w:r>
      <w:r w:rsidRPr="00FF7172">
        <w:rPr>
          <w:rFonts w:hint="eastAsia"/>
          <w:b/>
          <w:sz w:val="28"/>
          <w:szCs w:val="28"/>
        </w:rPr>
        <w:t>Совета</w:t>
      </w:r>
    </w:p>
    <w:p w:rsidR="003B184F" w:rsidRPr="00FF7172" w:rsidRDefault="003B184F" w:rsidP="003B184F">
      <w:pPr>
        <w:framePr w:w="10490" w:h="2341" w:hRule="exact" w:hSpace="181" w:wrap="around" w:vAnchor="page" w:hAnchor="page" w:x="795" w:y="691"/>
        <w:spacing w:line="360" w:lineRule="auto"/>
        <w:ind w:right="555"/>
        <w:jc w:val="center"/>
        <w:rPr>
          <w:b/>
          <w:sz w:val="28"/>
          <w:szCs w:val="28"/>
        </w:rPr>
      </w:pPr>
      <w:r w:rsidRPr="00FF7172">
        <w:rPr>
          <w:rFonts w:hint="eastAsia"/>
          <w:b/>
          <w:sz w:val="28"/>
          <w:szCs w:val="28"/>
        </w:rPr>
        <w:t>Горно</w:t>
      </w:r>
      <w:r w:rsidRPr="00FF7172">
        <w:rPr>
          <w:b/>
          <w:sz w:val="28"/>
          <w:szCs w:val="28"/>
        </w:rPr>
        <w:t>-</w:t>
      </w:r>
      <w:r w:rsidRPr="00FF7172">
        <w:rPr>
          <w:rFonts w:hint="eastAsia"/>
          <w:b/>
          <w:sz w:val="28"/>
          <w:szCs w:val="28"/>
        </w:rPr>
        <w:t>металлургического</w:t>
      </w:r>
      <w:r w:rsidRPr="00FF7172">
        <w:rPr>
          <w:b/>
          <w:sz w:val="28"/>
          <w:szCs w:val="28"/>
        </w:rPr>
        <w:t xml:space="preserve"> </w:t>
      </w:r>
      <w:r w:rsidRPr="00FF7172">
        <w:rPr>
          <w:rFonts w:hint="eastAsia"/>
          <w:b/>
          <w:sz w:val="28"/>
          <w:szCs w:val="28"/>
        </w:rPr>
        <w:t>профсоюза</w:t>
      </w:r>
      <w:r w:rsidRPr="00FF7172">
        <w:rPr>
          <w:b/>
          <w:sz w:val="28"/>
          <w:szCs w:val="28"/>
        </w:rPr>
        <w:t xml:space="preserve"> </w:t>
      </w:r>
      <w:r w:rsidRPr="00FF7172">
        <w:rPr>
          <w:rFonts w:hint="eastAsia"/>
          <w:b/>
          <w:sz w:val="28"/>
          <w:szCs w:val="28"/>
        </w:rPr>
        <w:t>России</w:t>
      </w:r>
    </w:p>
    <w:p w:rsidR="003B184F" w:rsidRPr="001E2C33" w:rsidRDefault="003B184F" w:rsidP="003B184F">
      <w:pPr>
        <w:framePr w:w="10490" w:h="2341" w:hRule="exact" w:hSpace="181" w:wrap="around" w:vAnchor="page" w:hAnchor="page" w:x="795" w:y="691"/>
        <w:spacing w:line="360" w:lineRule="auto"/>
        <w:ind w:right="555"/>
        <w:jc w:val="center"/>
        <w:rPr>
          <w:sz w:val="28"/>
          <w:szCs w:val="28"/>
        </w:rPr>
      </w:pPr>
      <w:r w:rsidRPr="001E2C33">
        <w:rPr>
          <w:sz w:val="28"/>
          <w:szCs w:val="28"/>
        </w:rPr>
        <w:t>(</w:t>
      </w:r>
      <w:r w:rsidRPr="001E2C33">
        <w:rPr>
          <w:rFonts w:hint="eastAsia"/>
          <w:sz w:val="28"/>
          <w:szCs w:val="28"/>
        </w:rPr>
        <w:t>принято</w:t>
      </w:r>
      <w:r w:rsidRPr="001E2C33">
        <w:rPr>
          <w:sz w:val="28"/>
          <w:szCs w:val="28"/>
        </w:rPr>
        <w:t xml:space="preserve"> 19 </w:t>
      </w:r>
      <w:r w:rsidRPr="001E2C33">
        <w:rPr>
          <w:rFonts w:hint="eastAsia"/>
          <w:sz w:val="28"/>
          <w:szCs w:val="28"/>
        </w:rPr>
        <w:t>декабря</w:t>
      </w:r>
      <w:r w:rsidRPr="001E2C33">
        <w:rPr>
          <w:sz w:val="28"/>
          <w:szCs w:val="28"/>
        </w:rPr>
        <w:t xml:space="preserve"> 2013 </w:t>
      </w:r>
      <w:r w:rsidRPr="001E2C33">
        <w:rPr>
          <w:rFonts w:hint="eastAsia"/>
          <w:sz w:val="28"/>
          <w:szCs w:val="28"/>
        </w:rPr>
        <w:t>года</w:t>
      </w:r>
      <w:r w:rsidRPr="001E2C33">
        <w:rPr>
          <w:sz w:val="28"/>
          <w:szCs w:val="28"/>
        </w:rPr>
        <w:t>)</w:t>
      </w:r>
    </w:p>
    <w:p w:rsidR="003B184F" w:rsidRPr="00060DDD" w:rsidRDefault="003B184F" w:rsidP="003B184F">
      <w:pPr>
        <w:framePr w:w="10490" w:h="2341" w:hRule="exact" w:hSpace="181" w:wrap="around" w:vAnchor="page" w:hAnchor="page" w:x="795" w:y="691"/>
        <w:ind w:right="839"/>
        <w:rPr>
          <w:b/>
          <w:sz w:val="28"/>
          <w:szCs w:val="28"/>
        </w:rPr>
      </w:pPr>
    </w:p>
    <w:p w:rsidR="003B184F" w:rsidRPr="00060DDD" w:rsidRDefault="003B184F" w:rsidP="003B184F">
      <w:pPr>
        <w:framePr w:w="10490" w:h="2341" w:hRule="exact" w:hSpace="181" w:wrap="around" w:vAnchor="page" w:hAnchor="page" w:x="795" w:y="691"/>
        <w:jc w:val="center"/>
        <w:rPr>
          <w:sz w:val="28"/>
          <w:szCs w:val="28"/>
        </w:rPr>
      </w:pPr>
    </w:p>
    <w:p w:rsidR="003B184F" w:rsidRPr="00060DDD" w:rsidRDefault="003B184F" w:rsidP="003B184F">
      <w:pPr>
        <w:framePr w:w="10490" w:h="2341" w:hRule="exact" w:hSpace="181" w:wrap="around" w:vAnchor="page" w:hAnchor="page" w:x="795" w:y="691"/>
        <w:tabs>
          <w:tab w:val="center" w:pos="4820"/>
          <w:tab w:val="right" w:pos="9639"/>
        </w:tabs>
        <w:ind w:right="839"/>
        <w:rPr>
          <w:sz w:val="28"/>
          <w:szCs w:val="28"/>
        </w:rPr>
      </w:pPr>
      <w:r w:rsidRPr="00060DDD">
        <w:rPr>
          <w:sz w:val="28"/>
          <w:szCs w:val="28"/>
        </w:rPr>
        <w:t xml:space="preserve">     17 мая </w:t>
      </w:r>
      <w:smartTag w:uri="urn:schemas-microsoft-com:office:smarttags" w:element="metricconverter">
        <w:smartTagPr>
          <w:attr w:name="ProductID" w:val="2005 г"/>
        </w:smartTagPr>
        <w:r w:rsidRPr="00060DDD">
          <w:rPr>
            <w:sz w:val="28"/>
            <w:szCs w:val="28"/>
          </w:rPr>
          <w:t>2005 г</w:t>
        </w:r>
      </w:smartTag>
      <w:r w:rsidRPr="00060DDD">
        <w:rPr>
          <w:sz w:val="28"/>
          <w:szCs w:val="28"/>
        </w:rPr>
        <w:t>.</w:t>
      </w:r>
      <w:r w:rsidRPr="00060DDD">
        <w:rPr>
          <w:sz w:val="28"/>
          <w:szCs w:val="28"/>
        </w:rPr>
        <w:tab/>
      </w:r>
      <w:r w:rsidRPr="00060DDD">
        <w:rPr>
          <w:sz w:val="28"/>
          <w:szCs w:val="28"/>
        </w:rPr>
        <w:tab/>
        <w:t xml:space="preserve">№     </w:t>
      </w:r>
    </w:p>
    <w:p w:rsidR="003B184F" w:rsidRPr="00060DDD" w:rsidRDefault="003B184F" w:rsidP="003B184F">
      <w:pPr>
        <w:tabs>
          <w:tab w:val="left" w:pos="4678"/>
        </w:tabs>
        <w:ind w:right="4110"/>
        <w:rPr>
          <w:b/>
          <w:sz w:val="28"/>
          <w:szCs w:val="28"/>
          <w:u w:val="single"/>
        </w:rPr>
      </w:pPr>
    </w:p>
    <w:p w:rsidR="003B184F" w:rsidRPr="00E5135D" w:rsidRDefault="003B184F" w:rsidP="003B184F">
      <w:pPr>
        <w:rPr>
          <w:b/>
          <w:i/>
          <w:sz w:val="28"/>
          <w:szCs w:val="28"/>
        </w:rPr>
      </w:pPr>
      <w:r w:rsidRPr="00E5135D">
        <w:rPr>
          <w:rFonts w:hint="eastAsia"/>
          <w:b/>
          <w:i/>
          <w:sz w:val="28"/>
          <w:szCs w:val="28"/>
        </w:rPr>
        <w:t>О</w:t>
      </w:r>
      <w:r w:rsidRPr="00E5135D">
        <w:rPr>
          <w:b/>
          <w:i/>
          <w:sz w:val="28"/>
          <w:szCs w:val="28"/>
        </w:rPr>
        <w:t xml:space="preserve"> </w:t>
      </w:r>
      <w:r w:rsidRPr="00E5135D">
        <w:rPr>
          <w:rFonts w:hint="eastAsia"/>
          <w:b/>
          <w:i/>
          <w:sz w:val="28"/>
          <w:szCs w:val="28"/>
        </w:rPr>
        <w:t>ходе</w:t>
      </w:r>
      <w:r w:rsidRPr="00E5135D">
        <w:rPr>
          <w:b/>
          <w:i/>
          <w:sz w:val="28"/>
          <w:szCs w:val="28"/>
        </w:rPr>
        <w:t xml:space="preserve"> </w:t>
      </w:r>
      <w:r w:rsidRPr="00E5135D">
        <w:rPr>
          <w:rFonts w:hint="eastAsia"/>
          <w:b/>
          <w:i/>
          <w:sz w:val="28"/>
          <w:szCs w:val="28"/>
        </w:rPr>
        <w:t>переговоров</w:t>
      </w:r>
      <w:r w:rsidRPr="00E5135D">
        <w:rPr>
          <w:b/>
          <w:i/>
          <w:sz w:val="28"/>
          <w:szCs w:val="28"/>
        </w:rPr>
        <w:t xml:space="preserve"> </w:t>
      </w:r>
      <w:r w:rsidRPr="00E5135D">
        <w:rPr>
          <w:rFonts w:hint="eastAsia"/>
          <w:b/>
          <w:i/>
          <w:sz w:val="28"/>
          <w:szCs w:val="28"/>
        </w:rPr>
        <w:t>по</w:t>
      </w:r>
      <w:r w:rsidRPr="00E5135D">
        <w:rPr>
          <w:b/>
          <w:i/>
          <w:sz w:val="28"/>
          <w:szCs w:val="28"/>
        </w:rPr>
        <w:t xml:space="preserve"> </w:t>
      </w:r>
      <w:r w:rsidRPr="00E5135D">
        <w:rPr>
          <w:rFonts w:hint="eastAsia"/>
          <w:b/>
          <w:i/>
          <w:sz w:val="28"/>
          <w:szCs w:val="28"/>
        </w:rPr>
        <w:t>заключению</w:t>
      </w:r>
    </w:p>
    <w:p w:rsidR="003B184F" w:rsidRPr="00E5135D" w:rsidRDefault="003B184F" w:rsidP="003B184F">
      <w:pPr>
        <w:rPr>
          <w:b/>
          <w:i/>
          <w:sz w:val="28"/>
          <w:szCs w:val="28"/>
        </w:rPr>
      </w:pPr>
      <w:r w:rsidRPr="00E5135D">
        <w:rPr>
          <w:rFonts w:hint="eastAsia"/>
          <w:b/>
          <w:i/>
          <w:sz w:val="28"/>
          <w:szCs w:val="28"/>
        </w:rPr>
        <w:t>Отраслевого</w:t>
      </w:r>
      <w:r w:rsidRPr="00E5135D">
        <w:rPr>
          <w:b/>
          <w:i/>
          <w:sz w:val="28"/>
          <w:szCs w:val="28"/>
        </w:rPr>
        <w:t xml:space="preserve"> </w:t>
      </w:r>
      <w:r w:rsidRPr="00E5135D">
        <w:rPr>
          <w:rFonts w:hint="eastAsia"/>
          <w:b/>
          <w:i/>
          <w:sz w:val="28"/>
          <w:szCs w:val="28"/>
        </w:rPr>
        <w:t>тарифного</w:t>
      </w:r>
      <w:r w:rsidRPr="00E5135D">
        <w:rPr>
          <w:b/>
          <w:i/>
          <w:sz w:val="28"/>
          <w:szCs w:val="28"/>
        </w:rPr>
        <w:t xml:space="preserve"> </w:t>
      </w:r>
      <w:r w:rsidRPr="00E5135D">
        <w:rPr>
          <w:rFonts w:hint="eastAsia"/>
          <w:b/>
          <w:i/>
          <w:sz w:val="28"/>
          <w:szCs w:val="28"/>
        </w:rPr>
        <w:t>соглашения</w:t>
      </w:r>
    </w:p>
    <w:p w:rsidR="003B184F" w:rsidRPr="00E5135D" w:rsidRDefault="003B184F" w:rsidP="003B184F">
      <w:pPr>
        <w:rPr>
          <w:b/>
          <w:i/>
          <w:sz w:val="28"/>
          <w:szCs w:val="28"/>
        </w:rPr>
      </w:pPr>
      <w:r w:rsidRPr="00E5135D">
        <w:rPr>
          <w:rFonts w:hint="eastAsia"/>
          <w:b/>
          <w:i/>
          <w:sz w:val="28"/>
          <w:szCs w:val="28"/>
        </w:rPr>
        <w:t>на</w:t>
      </w:r>
      <w:r w:rsidRPr="00E5135D">
        <w:rPr>
          <w:b/>
          <w:i/>
          <w:sz w:val="28"/>
          <w:szCs w:val="28"/>
        </w:rPr>
        <w:t xml:space="preserve"> 2014 </w:t>
      </w:r>
      <w:r w:rsidRPr="00E5135D">
        <w:rPr>
          <w:rFonts w:hint="eastAsia"/>
          <w:b/>
          <w:i/>
          <w:sz w:val="28"/>
          <w:szCs w:val="28"/>
        </w:rPr>
        <w:t>и</w:t>
      </w:r>
      <w:r w:rsidRPr="00E5135D">
        <w:rPr>
          <w:b/>
          <w:i/>
          <w:sz w:val="28"/>
          <w:szCs w:val="28"/>
        </w:rPr>
        <w:t xml:space="preserve"> </w:t>
      </w:r>
      <w:r w:rsidRPr="00E5135D">
        <w:rPr>
          <w:rFonts w:hint="eastAsia"/>
          <w:b/>
          <w:i/>
          <w:sz w:val="28"/>
          <w:szCs w:val="28"/>
        </w:rPr>
        <w:t>последующие</w:t>
      </w:r>
      <w:r w:rsidRPr="00E5135D">
        <w:rPr>
          <w:b/>
          <w:i/>
          <w:sz w:val="28"/>
          <w:szCs w:val="28"/>
        </w:rPr>
        <w:t xml:space="preserve"> </w:t>
      </w:r>
      <w:r w:rsidRPr="00E5135D">
        <w:rPr>
          <w:rFonts w:hint="eastAsia"/>
          <w:b/>
          <w:i/>
          <w:sz w:val="28"/>
          <w:szCs w:val="28"/>
        </w:rPr>
        <w:t>годы</w:t>
      </w:r>
    </w:p>
    <w:p w:rsidR="003B184F" w:rsidRPr="00E5135D" w:rsidRDefault="003B184F" w:rsidP="003B184F">
      <w:pPr>
        <w:ind w:firstLine="900"/>
        <w:rPr>
          <w:b/>
          <w:i/>
          <w:sz w:val="28"/>
          <w:szCs w:val="28"/>
        </w:rPr>
      </w:pPr>
    </w:p>
    <w:p w:rsidR="003B184F" w:rsidRPr="00E5135D" w:rsidRDefault="003B184F" w:rsidP="003B184F">
      <w:pPr>
        <w:ind w:firstLine="900"/>
        <w:rPr>
          <w:b/>
          <w:i/>
          <w:sz w:val="28"/>
          <w:szCs w:val="28"/>
        </w:rPr>
      </w:pPr>
    </w:p>
    <w:p w:rsidR="003B184F" w:rsidRDefault="003B184F" w:rsidP="003B18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над проектом </w:t>
      </w:r>
      <w:r w:rsidRPr="008E2271">
        <w:rPr>
          <w:rFonts w:hint="eastAsia"/>
          <w:sz w:val="28"/>
          <w:szCs w:val="28"/>
        </w:rPr>
        <w:t>Отраслевого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тарифного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соглашения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на</w:t>
      </w:r>
      <w:r w:rsidRPr="008E2271">
        <w:rPr>
          <w:sz w:val="28"/>
          <w:szCs w:val="28"/>
        </w:rPr>
        <w:t xml:space="preserve"> 2014 </w:t>
      </w:r>
      <w:r w:rsidRPr="008E2271">
        <w:rPr>
          <w:rFonts w:hint="eastAsia"/>
          <w:sz w:val="28"/>
          <w:szCs w:val="28"/>
        </w:rPr>
        <w:t>и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последующие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годы</w:t>
      </w:r>
      <w:r w:rsidRPr="008E2271">
        <w:rPr>
          <w:sz w:val="28"/>
          <w:szCs w:val="28"/>
        </w:rPr>
        <w:t xml:space="preserve"> (</w:t>
      </w:r>
      <w:r w:rsidRPr="008E2271">
        <w:rPr>
          <w:rFonts w:hint="eastAsia"/>
          <w:sz w:val="28"/>
          <w:szCs w:val="28"/>
        </w:rPr>
        <w:t>ОТС</w:t>
      </w:r>
      <w:r w:rsidRPr="008E2271">
        <w:rPr>
          <w:sz w:val="28"/>
          <w:szCs w:val="28"/>
        </w:rPr>
        <w:t>)</w:t>
      </w:r>
      <w:r>
        <w:rPr>
          <w:sz w:val="28"/>
          <w:szCs w:val="28"/>
        </w:rPr>
        <w:t xml:space="preserve"> начиналась при относительно устойчивой работе горно-металлургического комплекса.</w:t>
      </w:r>
    </w:p>
    <w:p w:rsidR="003B184F" w:rsidRDefault="003B184F" w:rsidP="003B18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Переговоры же проходят в условиях н</w:t>
      </w:r>
      <w:r>
        <w:rPr>
          <w:rFonts w:hint="eastAsia"/>
          <w:sz w:val="28"/>
          <w:szCs w:val="28"/>
        </w:rPr>
        <w:t>еравномерн</w:t>
      </w:r>
      <w:r>
        <w:rPr>
          <w:sz w:val="28"/>
          <w:szCs w:val="28"/>
        </w:rPr>
        <w:t>ого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спрос</w:t>
      </w:r>
      <w:r>
        <w:rPr>
          <w:sz w:val="28"/>
          <w:szCs w:val="28"/>
        </w:rPr>
        <w:t>а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и</w:t>
      </w:r>
      <w:r w:rsidRPr="00E63A0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неустойчивы</w:t>
      </w:r>
      <w:r>
        <w:rPr>
          <w:sz w:val="28"/>
          <w:szCs w:val="28"/>
        </w:rPr>
        <w:t>х</w:t>
      </w:r>
      <w:r w:rsidRPr="00E63A0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цен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на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внешних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и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внутренних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рынках</w:t>
      </w:r>
      <w:r w:rsidRPr="00E63A0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металло</w:t>
      </w:r>
      <w:r>
        <w:rPr>
          <w:sz w:val="28"/>
          <w:szCs w:val="28"/>
        </w:rPr>
        <w:t>продукции</w:t>
      </w:r>
      <w:r w:rsidRPr="00E63A0C">
        <w:rPr>
          <w:sz w:val="28"/>
          <w:szCs w:val="28"/>
        </w:rPr>
        <w:t xml:space="preserve">, </w:t>
      </w:r>
      <w:r w:rsidRPr="00E63A0C">
        <w:rPr>
          <w:rFonts w:hint="eastAsia"/>
          <w:sz w:val="28"/>
          <w:szCs w:val="28"/>
        </w:rPr>
        <w:t>рост</w:t>
      </w:r>
      <w:r>
        <w:rPr>
          <w:sz w:val="28"/>
          <w:szCs w:val="28"/>
        </w:rPr>
        <w:t>а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тарифов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на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услуги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монопольного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сектора</w:t>
      </w:r>
      <w:r>
        <w:rPr>
          <w:sz w:val="28"/>
          <w:szCs w:val="28"/>
        </w:rPr>
        <w:t>.</w:t>
      </w:r>
      <w:r w:rsidRPr="00E63A0C">
        <w:rPr>
          <w:sz w:val="28"/>
          <w:szCs w:val="28"/>
        </w:rPr>
        <w:t xml:space="preserve"> </w:t>
      </w:r>
    </w:p>
    <w:p w:rsidR="003B184F" w:rsidRPr="00E63A0C" w:rsidRDefault="003B184F" w:rsidP="003B184F">
      <w:pPr>
        <w:ind w:firstLine="709"/>
        <w:jc w:val="both"/>
        <w:rPr>
          <w:sz w:val="28"/>
          <w:szCs w:val="28"/>
        </w:rPr>
      </w:pPr>
      <w:r w:rsidRPr="00E63A0C">
        <w:rPr>
          <w:rFonts w:hint="eastAsia"/>
          <w:sz w:val="28"/>
          <w:szCs w:val="28"/>
        </w:rPr>
        <w:t>Производство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основных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видов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продукции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за</w:t>
      </w:r>
      <w:r w:rsidRPr="00E63A0C">
        <w:rPr>
          <w:sz w:val="28"/>
          <w:szCs w:val="28"/>
        </w:rPr>
        <w:t xml:space="preserve"> 11 </w:t>
      </w:r>
      <w:r w:rsidRPr="00E63A0C">
        <w:rPr>
          <w:rFonts w:hint="eastAsia"/>
          <w:sz w:val="28"/>
          <w:szCs w:val="28"/>
        </w:rPr>
        <w:t>мес</w:t>
      </w:r>
      <w:r w:rsidRPr="00E63A0C">
        <w:rPr>
          <w:sz w:val="28"/>
          <w:szCs w:val="28"/>
        </w:rPr>
        <w:t xml:space="preserve">. </w:t>
      </w:r>
      <w:proofErr w:type="spellStart"/>
      <w:r w:rsidRPr="00E63A0C">
        <w:rPr>
          <w:rFonts w:hint="eastAsia"/>
          <w:sz w:val="28"/>
          <w:szCs w:val="28"/>
        </w:rPr>
        <w:t>т</w:t>
      </w:r>
      <w:r w:rsidRPr="00E63A0C">
        <w:rPr>
          <w:sz w:val="28"/>
          <w:szCs w:val="28"/>
        </w:rPr>
        <w:t>.</w:t>
      </w:r>
      <w:r w:rsidRPr="00E63A0C">
        <w:rPr>
          <w:rFonts w:hint="eastAsia"/>
          <w:sz w:val="28"/>
          <w:szCs w:val="28"/>
        </w:rPr>
        <w:t>г</w:t>
      </w:r>
      <w:proofErr w:type="spellEnd"/>
      <w:r w:rsidRPr="00E63A0C">
        <w:rPr>
          <w:sz w:val="28"/>
          <w:szCs w:val="28"/>
        </w:rPr>
        <w:t xml:space="preserve">. </w:t>
      </w:r>
      <w:r w:rsidRPr="00E63A0C">
        <w:rPr>
          <w:rFonts w:hint="eastAsia"/>
          <w:sz w:val="28"/>
          <w:szCs w:val="28"/>
        </w:rPr>
        <w:t>относительно</w:t>
      </w:r>
      <w:r w:rsidRPr="00E63A0C">
        <w:rPr>
          <w:sz w:val="28"/>
          <w:szCs w:val="28"/>
        </w:rPr>
        <w:t xml:space="preserve"> 11 </w:t>
      </w:r>
      <w:r w:rsidRPr="00E63A0C">
        <w:rPr>
          <w:rFonts w:hint="eastAsia"/>
          <w:sz w:val="28"/>
          <w:szCs w:val="28"/>
        </w:rPr>
        <w:t>мес</w:t>
      </w:r>
      <w:r w:rsidRPr="00E63A0C">
        <w:rPr>
          <w:sz w:val="28"/>
          <w:szCs w:val="28"/>
        </w:rPr>
        <w:t xml:space="preserve">. 2012 </w:t>
      </w:r>
      <w:r w:rsidRPr="00E63A0C">
        <w:rPr>
          <w:rFonts w:hint="eastAsia"/>
          <w:sz w:val="28"/>
          <w:szCs w:val="28"/>
        </w:rPr>
        <w:t>года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снизилось</w:t>
      </w:r>
      <w:r w:rsidRPr="00E63A0C">
        <w:rPr>
          <w:sz w:val="28"/>
          <w:szCs w:val="28"/>
        </w:rPr>
        <w:t xml:space="preserve">: </w:t>
      </w:r>
      <w:r w:rsidRPr="00E63A0C">
        <w:rPr>
          <w:rFonts w:hint="eastAsia"/>
          <w:sz w:val="28"/>
          <w:szCs w:val="28"/>
        </w:rPr>
        <w:t>кокса</w:t>
      </w:r>
      <w:r w:rsidRPr="00E63A0C">
        <w:rPr>
          <w:sz w:val="28"/>
          <w:szCs w:val="28"/>
        </w:rPr>
        <w:t xml:space="preserve"> – </w:t>
      </w:r>
      <w:r w:rsidRPr="00E63A0C">
        <w:rPr>
          <w:rFonts w:hint="eastAsia"/>
          <w:sz w:val="28"/>
          <w:szCs w:val="28"/>
        </w:rPr>
        <w:t>на</w:t>
      </w:r>
      <w:r w:rsidRPr="00E63A0C">
        <w:rPr>
          <w:sz w:val="28"/>
          <w:szCs w:val="28"/>
        </w:rPr>
        <w:t xml:space="preserve"> 4 </w:t>
      </w:r>
      <w:r w:rsidRPr="00E63A0C">
        <w:rPr>
          <w:rFonts w:hint="eastAsia"/>
          <w:sz w:val="28"/>
          <w:szCs w:val="28"/>
        </w:rPr>
        <w:t>процента</w:t>
      </w:r>
      <w:r w:rsidRPr="00E63A0C">
        <w:rPr>
          <w:sz w:val="28"/>
          <w:szCs w:val="28"/>
        </w:rPr>
        <w:t xml:space="preserve">, </w:t>
      </w:r>
      <w:r w:rsidRPr="00E63A0C">
        <w:rPr>
          <w:rFonts w:hint="eastAsia"/>
          <w:sz w:val="28"/>
          <w:szCs w:val="28"/>
        </w:rPr>
        <w:t>стали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и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готового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проката</w:t>
      </w:r>
      <w:r w:rsidRPr="00E63A0C">
        <w:rPr>
          <w:sz w:val="28"/>
          <w:szCs w:val="28"/>
        </w:rPr>
        <w:t xml:space="preserve">  – </w:t>
      </w:r>
      <w:r w:rsidRPr="00E63A0C">
        <w:rPr>
          <w:rFonts w:hint="eastAsia"/>
          <w:sz w:val="28"/>
          <w:szCs w:val="28"/>
        </w:rPr>
        <w:t>на</w:t>
      </w:r>
      <w:r w:rsidRPr="00E63A0C">
        <w:rPr>
          <w:sz w:val="28"/>
          <w:szCs w:val="28"/>
        </w:rPr>
        <w:t xml:space="preserve"> 2,5, </w:t>
      </w:r>
      <w:r w:rsidRPr="00E63A0C">
        <w:rPr>
          <w:rFonts w:hint="eastAsia"/>
          <w:sz w:val="28"/>
          <w:szCs w:val="28"/>
        </w:rPr>
        <w:t>алюминия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на</w:t>
      </w:r>
      <w:r w:rsidRPr="00E63A0C">
        <w:rPr>
          <w:sz w:val="28"/>
          <w:szCs w:val="28"/>
        </w:rPr>
        <w:t xml:space="preserve"> 11,4, </w:t>
      </w:r>
      <w:r w:rsidRPr="00E63A0C">
        <w:rPr>
          <w:rFonts w:hint="eastAsia"/>
          <w:sz w:val="28"/>
          <w:szCs w:val="28"/>
        </w:rPr>
        <w:t>меди</w:t>
      </w:r>
      <w:r w:rsidRPr="00E63A0C">
        <w:rPr>
          <w:sz w:val="28"/>
          <w:szCs w:val="28"/>
        </w:rPr>
        <w:t xml:space="preserve"> – </w:t>
      </w:r>
      <w:r w:rsidRPr="00E63A0C">
        <w:rPr>
          <w:rFonts w:hint="eastAsia"/>
          <w:sz w:val="28"/>
          <w:szCs w:val="28"/>
        </w:rPr>
        <w:t>на</w:t>
      </w:r>
      <w:r w:rsidRPr="00E63A0C">
        <w:rPr>
          <w:sz w:val="28"/>
          <w:szCs w:val="28"/>
        </w:rPr>
        <w:t xml:space="preserve"> 1,6, </w:t>
      </w:r>
      <w:r w:rsidRPr="00E63A0C">
        <w:rPr>
          <w:rFonts w:hint="eastAsia"/>
          <w:sz w:val="28"/>
          <w:szCs w:val="28"/>
        </w:rPr>
        <w:t>никеля</w:t>
      </w:r>
      <w:r w:rsidRPr="00E63A0C">
        <w:rPr>
          <w:sz w:val="28"/>
          <w:szCs w:val="28"/>
        </w:rPr>
        <w:t xml:space="preserve"> – </w:t>
      </w:r>
      <w:proofErr w:type="gramStart"/>
      <w:r w:rsidRPr="00E63A0C">
        <w:rPr>
          <w:rFonts w:hint="eastAsia"/>
          <w:sz w:val="28"/>
          <w:szCs w:val="28"/>
        </w:rPr>
        <w:t>на</w:t>
      </w:r>
      <w:proofErr w:type="gramEnd"/>
      <w:r w:rsidRPr="00E63A0C">
        <w:rPr>
          <w:sz w:val="28"/>
          <w:szCs w:val="28"/>
        </w:rPr>
        <w:t xml:space="preserve"> 4. </w:t>
      </w:r>
      <w:r w:rsidRPr="00E63A0C">
        <w:rPr>
          <w:rFonts w:hint="eastAsia"/>
          <w:sz w:val="28"/>
          <w:szCs w:val="28"/>
        </w:rPr>
        <w:t>На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уровне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прошлого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года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сохранилось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производство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ЖРС</w:t>
      </w:r>
      <w:r w:rsidRPr="00E63A0C">
        <w:rPr>
          <w:sz w:val="28"/>
          <w:szCs w:val="28"/>
        </w:rPr>
        <w:t xml:space="preserve">, </w:t>
      </w:r>
      <w:r w:rsidRPr="00E63A0C">
        <w:rPr>
          <w:rFonts w:hint="eastAsia"/>
          <w:sz w:val="28"/>
          <w:szCs w:val="28"/>
        </w:rPr>
        <w:t>чугуна</w:t>
      </w:r>
      <w:r w:rsidRPr="00E63A0C">
        <w:rPr>
          <w:sz w:val="28"/>
          <w:szCs w:val="28"/>
        </w:rPr>
        <w:t xml:space="preserve">. </w:t>
      </w:r>
    </w:p>
    <w:p w:rsidR="003B184F" w:rsidRDefault="003B184F" w:rsidP="003B18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E63A0C">
        <w:rPr>
          <w:rFonts w:hint="eastAsia"/>
          <w:sz w:val="28"/>
          <w:szCs w:val="28"/>
        </w:rPr>
        <w:t>худшение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ситуации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на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рынке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металлопродукции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привело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к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тому</w:t>
      </w:r>
      <w:r w:rsidRPr="00E63A0C">
        <w:rPr>
          <w:sz w:val="28"/>
          <w:szCs w:val="28"/>
        </w:rPr>
        <w:t xml:space="preserve">, </w:t>
      </w:r>
      <w:r w:rsidRPr="00E63A0C">
        <w:rPr>
          <w:rFonts w:hint="eastAsia"/>
          <w:sz w:val="28"/>
          <w:szCs w:val="28"/>
        </w:rPr>
        <w:t>что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у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компаний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снизились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финансовые</w:t>
      </w:r>
      <w:r w:rsidRPr="00E63A0C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показатели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и</w:t>
      </w:r>
      <w:r w:rsidRPr="00E63A0C">
        <w:rPr>
          <w:sz w:val="28"/>
          <w:szCs w:val="28"/>
        </w:rPr>
        <w:t xml:space="preserve">, </w:t>
      </w:r>
      <w:r w:rsidRPr="00E63A0C">
        <w:rPr>
          <w:rFonts w:hint="eastAsia"/>
          <w:sz w:val="28"/>
          <w:szCs w:val="28"/>
        </w:rPr>
        <w:t>соответственно</w:t>
      </w:r>
      <w:r w:rsidRPr="00E63A0C">
        <w:rPr>
          <w:sz w:val="28"/>
          <w:szCs w:val="28"/>
        </w:rPr>
        <w:t xml:space="preserve">, </w:t>
      </w:r>
      <w:r w:rsidRPr="00E63A0C">
        <w:rPr>
          <w:rFonts w:hint="eastAsia"/>
          <w:sz w:val="28"/>
          <w:szCs w:val="28"/>
        </w:rPr>
        <w:t>общеотраслевой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сальдированный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финансовый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результат</w:t>
      </w:r>
      <w:r w:rsidRPr="00E63A0C">
        <w:rPr>
          <w:sz w:val="28"/>
          <w:szCs w:val="28"/>
        </w:rPr>
        <w:t xml:space="preserve">. </w:t>
      </w:r>
      <w:r w:rsidRPr="00E63A0C">
        <w:rPr>
          <w:rFonts w:hint="eastAsia"/>
          <w:sz w:val="28"/>
          <w:szCs w:val="28"/>
        </w:rPr>
        <w:t>За</w:t>
      </w:r>
      <w:r w:rsidRPr="00E63A0C">
        <w:rPr>
          <w:sz w:val="28"/>
          <w:szCs w:val="28"/>
        </w:rPr>
        <w:t xml:space="preserve"> 9 </w:t>
      </w:r>
      <w:r w:rsidRPr="00E63A0C">
        <w:rPr>
          <w:rFonts w:hint="eastAsia"/>
          <w:sz w:val="28"/>
          <w:szCs w:val="28"/>
        </w:rPr>
        <w:t>мес</w:t>
      </w:r>
      <w:r w:rsidRPr="00E63A0C">
        <w:rPr>
          <w:sz w:val="28"/>
          <w:szCs w:val="28"/>
        </w:rPr>
        <w:t xml:space="preserve">. </w:t>
      </w:r>
      <w:proofErr w:type="spellStart"/>
      <w:r w:rsidRPr="00E63A0C">
        <w:rPr>
          <w:rFonts w:hint="eastAsia"/>
          <w:sz w:val="28"/>
          <w:szCs w:val="28"/>
        </w:rPr>
        <w:t>т</w:t>
      </w:r>
      <w:r w:rsidRPr="00E63A0C">
        <w:rPr>
          <w:sz w:val="28"/>
          <w:szCs w:val="28"/>
        </w:rPr>
        <w:t>.</w:t>
      </w:r>
      <w:r w:rsidRPr="00E63A0C">
        <w:rPr>
          <w:rFonts w:hint="eastAsia"/>
          <w:sz w:val="28"/>
          <w:szCs w:val="28"/>
        </w:rPr>
        <w:t>г</w:t>
      </w:r>
      <w:proofErr w:type="spellEnd"/>
      <w:r w:rsidRPr="00E63A0C">
        <w:rPr>
          <w:sz w:val="28"/>
          <w:szCs w:val="28"/>
        </w:rPr>
        <w:t xml:space="preserve">. </w:t>
      </w:r>
      <w:r w:rsidRPr="00E63A0C">
        <w:rPr>
          <w:rFonts w:hint="eastAsia"/>
          <w:sz w:val="28"/>
          <w:szCs w:val="28"/>
        </w:rPr>
        <w:t>прибыль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в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целом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по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ГМК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составила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около</w:t>
      </w:r>
      <w:r w:rsidRPr="00E63A0C">
        <w:rPr>
          <w:sz w:val="28"/>
          <w:szCs w:val="28"/>
        </w:rPr>
        <w:t xml:space="preserve"> 65 </w:t>
      </w:r>
      <w:r w:rsidRPr="00E63A0C">
        <w:rPr>
          <w:rFonts w:hint="eastAsia"/>
          <w:sz w:val="28"/>
          <w:szCs w:val="28"/>
        </w:rPr>
        <w:t>процентов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к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соответствующему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периоду</w:t>
      </w:r>
      <w:r w:rsidRPr="00E63A0C">
        <w:rPr>
          <w:sz w:val="28"/>
          <w:szCs w:val="28"/>
        </w:rPr>
        <w:t xml:space="preserve"> 2012 </w:t>
      </w:r>
      <w:r w:rsidRPr="00E63A0C">
        <w:rPr>
          <w:rFonts w:hint="eastAsia"/>
          <w:sz w:val="28"/>
          <w:szCs w:val="28"/>
        </w:rPr>
        <w:t>года</w:t>
      </w:r>
      <w:r w:rsidRPr="00E63A0C">
        <w:rPr>
          <w:sz w:val="28"/>
          <w:szCs w:val="28"/>
        </w:rPr>
        <w:t xml:space="preserve"> (287,6 </w:t>
      </w:r>
      <w:proofErr w:type="gramStart"/>
      <w:r w:rsidRPr="00E63A0C">
        <w:rPr>
          <w:rFonts w:hint="eastAsia"/>
          <w:sz w:val="28"/>
          <w:szCs w:val="28"/>
        </w:rPr>
        <w:t>млрд</w:t>
      </w:r>
      <w:proofErr w:type="gramEnd"/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руб</w:t>
      </w:r>
      <w:r w:rsidRPr="00E63A0C">
        <w:rPr>
          <w:sz w:val="28"/>
          <w:szCs w:val="28"/>
        </w:rPr>
        <w:t xml:space="preserve">.), </w:t>
      </w:r>
      <w:r w:rsidRPr="00E63A0C">
        <w:rPr>
          <w:rFonts w:hint="eastAsia"/>
          <w:sz w:val="28"/>
          <w:szCs w:val="28"/>
        </w:rPr>
        <w:t>рентабельность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продаж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в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металлургическом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производстве</w:t>
      </w:r>
      <w:r w:rsidRPr="00E63A0C">
        <w:rPr>
          <w:sz w:val="28"/>
          <w:szCs w:val="28"/>
        </w:rPr>
        <w:t xml:space="preserve"> </w:t>
      </w:r>
      <w:r w:rsidRPr="00E63A0C">
        <w:rPr>
          <w:rFonts w:hint="eastAsia"/>
          <w:sz w:val="28"/>
          <w:szCs w:val="28"/>
        </w:rPr>
        <w:t>снизилась</w:t>
      </w:r>
      <w:r w:rsidRPr="00E63A0C">
        <w:rPr>
          <w:sz w:val="28"/>
          <w:szCs w:val="28"/>
        </w:rPr>
        <w:t>.</w:t>
      </w:r>
    </w:p>
    <w:p w:rsidR="003B184F" w:rsidRPr="00E5135D" w:rsidRDefault="003B184F" w:rsidP="003B184F">
      <w:pPr>
        <w:ind w:firstLine="709"/>
        <w:jc w:val="both"/>
        <w:rPr>
          <w:sz w:val="28"/>
          <w:szCs w:val="28"/>
        </w:rPr>
      </w:pPr>
      <w:r w:rsidRPr="008E2271">
        <w:rPr>
          <w:rFonts w:hint="eastAsia"/>
          <w:sz w:val="28"/>
          <w:szCs w:val="28"/>
        </w:rPr>
        <w:t>В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рамках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переговоров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по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заключению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Отраслевого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тарифного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соглашения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на</w:t>
      </w:r>
      <w:r w:rsidRPr="008E2271">
        <w:rPr>
          <w:sz w:val="28"/>
          <w:szCs w:val="28"/>
        </w:rPr>
        <w:t xml:space="preserve"> 2014 </w:t>
      </w:r>
      <w:r w:rsidRPr="008E2271">
        <w:rPr>
          <w:rFonts w:hint="eastAsia"/>
          <w:sz w:val="28"/>
          <w:szCs w:val="28"/>
        </w:rPr>
        <w:t>и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последующие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годы</w:t>
      </w:r>
      <w:r w:rsidRPr="008E2271">
        <w:rPr>
          <w:sz w:val="28"/>
          <w:szCs w:val="28"/>
        </w:rPr>
        <w:t xml:space="preserve">  </w:t>
      </w:r>
      <w:r w:rsidRPr="008E2271">
        <w:rPr>
          <w:rFonts w:hint="eastAsia"/>
          <w:sz w:val="28"/>
          <w:szCs w:val="28"/>
        </w:rPr>
        <w:t>между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работниками</w:t>
      </w:r>
      <w:r w:rsidRPr="008E2271">
        <w:rPr>
          <w:sz w:val="28"/>
          <w:szCs w:val="28"/>
        </w:rPr>
        <w:t xml:space="preserve">, </w:t>
      </w:r>
      <w:r w:rsidRPr="008E2271">
        <w:rPr>
          <w:rFonts w:hint="eastAsia"/>
          <w:sz w:val="28"/>
          <w:szCs w:val="28"/>
        </w:rPr>
        <w:t>в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лице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их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представителя</w:t>
      </w:r>
      <w:r w:rsidRPr="008E2271">
        <w:rPr>
          <w:sz w:val="28"/>
          <w:szCs w:val="28"/>
        </w:rPr>
        <w:t xml:space="preserve"> – </w:t>
      </w:r>
      <w:r w:rsidRPr="008E2271">
        <w:rPr>
          <w:rFonts w:hint="eastAsia"/>
          <w:sz w:val="28"/>
          <w:szCs w:val="28"/>
        </w:rPr>
        <w:t>Горно</w:t>
      </w:r>
      <w:r w:rsidRPr="008E2271">
        <w:rPr>
          <w:sz w:val="28"/>
          <w:szCs w:val="28"/>
        </w:rPr>
        <w:t>-</w:t>
      </w:r>
      <w:r w:rsidRPr="008E2271">
        <w:rPr>
          <w:rFonts w:hint="eastAsia"/>
          <w:sz w:val="28"/>
          <w:szCs w:val="28"/>
        </w:rPr>
        <w:t>металлургического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профсоюза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России</w:t>
      </w:r>
      <w:r w:rsidRPr="008E2271">
        <w:rPr>
          <w:sz w:val="28"/>
          <w:szCs w:val="28"/>
        </w:rPr>
        <w:t xml:space="preserve"> (</w:t>
      </w:r>
      <w:r w:rsidRPr="008E2271">
        <w:rPr>
          <w:rFonts w:hint="eastAsia"/>
          <w:sz w:val="28"/>
          <w:szCs w:val="28"/>
        </w:rPr>
        <w:t>ГМПР</w:t>
      </w:r>
      <w:r w:rsidRPr="008E2271">
        <w:rPr>
          <w:sz w:val="28"/>
          <w:szCs w:val="28"/>
        </w:rPr>
        <w:t xml:space="preserve">), </w:t>
      </w:r>
      <w:r w:rsidRPr="008E2271">
        <w:rPr>
          <w:rFonts w:hint="eastAsia"/>
          <w:sz w:val="28"/>
          <w:szCs w:val="28"/>
        </w:rPr>
        <w:t>и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работодателями</w:t>
      </w:r>
      <w:r w:rsidRPr="008E2271">
        <w:rPr>
          <w:sz w:val="28"/>
          <w:szCs w:val="28"/>
        </w:rPr>
        <w:t xml:space="preserve">, </w:t>
      </w:r>
      <w:r w:rsidRPr="008E2271">
        <w:rPr>
          <w:rFonts w:hint="eastAsia"/>
          <w:sz w:val="28"/>
          <w:szCs w:val="28"/>
        </w:rPr>
        <w:t>в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лице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их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представителя</w:t>
      </w:r>
      <w:r w:rsidRPr="008E2271">
        <w:rPr>
          <w:sz w:val="28"/>
          <w:szCs w:val="28"/>
        </w:rPr>
        <w:t xml:space="preserve"> - </w:t>
      </w:r>
      <w:r w:rsidRPr="008E2271">
        <w:rPr>
          <w:rFonts w:hint="eastAsia"/>
          <w:sz w:val="28"/>
          <w:szCs w:val="28"/>
        </w:rPr>
        <w:t>Общероссийского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отраслевого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объединения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работодателей</w:t>
      </w:r>
      <w:r w:rsidRPr="008E2271">
        <w:rPr>
          <w:sz w:val="28"/>
          <w:szCs w:val="28"/>
        </w:rPr>
        <w:t xml:space="preserve"> «</w:t>
      </w:r>
      <w:r w:rsidRPr="008E2271">
        <w:rPr>
          <w:rFonts w:hint="eastAsia"/>
          <w:sz w:val="28"/>
          <w:szCs w:val="28"/>
        </w:rPr>
        <w:t>Ассоциация</w:t>
      </w:r>
      <w:r w:rsidRPr="008E2271">
        <w:rPr>
          <w:sz w:val="28"/>
          <w:szCs w:val="28"/>
        </w:rPr>
        <w:t xml:space="preserve">  </w:t>
      </w:r>
      <w:r w:rsidRPr="008E2271">
        <w:rPr>
          <w:rFonts w:hint="eastAsia"/>
          <w:sz w:val="28"/>
          <w:szCs w:val="28"/>
        </w:rPr>
        <w:t>промышленников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горно</w:t>
      </w:r>
      <w:r w:rsidRPr="008E2271">
        <w:rPr>
          <w:sz w:val="28"/>
          <w:szCs w:val="28"/>
        </w:rPr>
        <w:t>-</w:t>
      </w:r>
      <w:r w:rsidRPr="008E2271">
        <w:rPr>
          <w:rFonts w:hint="eastAsia"/>
          <w:sz w:val="28"/>
          <w:szCs w:val="28"/>
        </w:rPr>
        <w:t>металлургического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комплекса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России»</w:t>
      </w:r>
      <w:r w:rsidRPr="008E2271">
        <w:rPr>
          <w:sz w:val="28"/>
          <w:szCs w:val="28"/>
        </w:rPr>
        <w:t xml:space="preserve"> (</w:t>
      </w:r>
      <w:r w:rsidRPr="008E2271">
        <w:rPr>
          <w:rFonts w:hint="eastAsia"/>
          <w:sz w:val="28"/>
          <w:szCs w:val="28"/>
        </w:rPr>
        <w:t>АМРОС</w:t>
      </w:r>
      <w:r w:rsidRPr="008E2271">
        <w:rPr>
          <w:sz w:val="28"/>
          <w:szCs w:val="28"/>
        </w:rPr>
        <w:t xml:space="preserve">), </w:t>
      </w:r>
      <w:r w:rsidRPr="008E2271">
        <w:rPr>
          <w:rFonts w:hint="eastAsia"/>
          <w:sz w:val="28"/>
          <w:szCs w:val="28"/>
        </w:rPr>
        <w:t>состоялось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шесть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заседаний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тарифных</w:t>
      </w:r>
      <w:r w:rsidRPr="008E2271">
        <w:rPr>
          <w:sz w:val="28"/>
          <w:szCs w:val="28"/>
        </w:rPr>
        <w:t xml:space="preserve"> </w:t>
      </w:r>
      <w:r w:rsidRPr="008E2271">
        <w:rPr>
          <w:rFonts w:hint="eastAsia"/>
          <w:sz w:val="28"/>
          <w:szCs w:val="28"/>
        </w:rPr>
        <w:t>комиссий</w:t>
      </w:r>
      <w:r w:rsidRPr="008E2271">
        <w:rPr>
          <w:sz w:val="28"/>
          <w:szCs w:val="28"/>
        </w:rPr>
        <w:t>.</w:t>
      </w:r>
    </w:p>
    <w:p w:rsidR="003B184F" w:rsidRDefault="003B184F" w:rsidP="003B18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этих заседаний тарифным комиссиям удалось согласовать все положения будущего ОТС.</w:t>
      </w:r>
    </w:p>
    <w:p w:rsidR="003B184F" w:rsidRDefault="003B184F" w:rsidP="003B184F">
      <w:pPr>
        <w:ind w:firstLine="709"/>
        <w:jc w:val="both"/>
        <w:rPr>
          <w:sz w:val="28"/>
          <w:szCs w:val="28"/>
        </w:rPr>
      </w:pPr>
    </w:p>
    <w:p w:rsidR="003B184F" w:rsidRPr="00C740E0" w:rsidRDefault="003B184F" w:rsidP="003B18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Тарифной комиссии, </w:t>
      </w:r>
      <w:r w:rsidRPr="00C740E0">
        <w:rPr>
          <w:rFonts w:hint="eastAsia"/>
          <w:sz w:val="28"/>
          <w:szCs w:val="28"/>
        </w:rPr>
        <w:t>Центральн</w:t>
      </w:r>
      <w:r w:rsidRPr="00C740E0">
        <w:rPr>
          <w:sz w:val="28"/>
          <w:szCs w:val="28"/>
        </w:rPr>
        <w:t xml:space="preserve">ый </w:t>
      </w:r>
      <w:r w:rsidRPr="00C740E0">
        <w:rPr>
          <w:rFonts w:hint="eastAsia"/>
          <w:sz w:val="28"/>
          <w:szCs w:val="28"/>
        </w:rPr>
        <w:t>Совет</w:t>
      </w:r>
      <w:r w:rsidRPr="00C740E0">
        <w:rPr>
          <w:sz w:val="28"/>
          <w:szCs w:val="28"/>
        </w:rPr>
        <w:t xml:space="preserve"> </w:t>
      </w:r>
      <w:r w:rsidRPr="00C740E0">
        <w:rPr>
          <w:rFonts w:hint="eastAsia"/>
          <w:sz w:val="28"/>
          <w:szCs w:val="28"/>
        </w:rPr>
        <w:t>профсоюза</w:t>
      </w:r>
      <w:r w:rsidRPr="00604F7D">
        <w:rPr>
          <w:b/>
          <w:sz w:val="28"/>
          <w:szCs w:val="28"/>
        </w:rPr>
        <w:t xml:space="preserve"> </w:t>
      </w:r>
      <w:r w:rsidRPr="00604F7D">
        <w:rPr>
          <w:rFonts w:hint="eastAsia"/>
          <w:b/>
          <w:sz w:val="28"/>
          <w:szCs w:val="28"/>
        </w:rPr>
        <w:t>ПОСТАНОВЛЯЕТ</w:t>
      </w:r>
      <w:r w:rsidRPr="00604F7D">
        <w:rPr>
          <w:b/>
          <w:sz w:val="28"/>
          <w:szCs w:val="28"/>
        </w:rPr>
        <w:t>:</w:t>
      </w:r>
    </w:p>
    <w:p w:rsidR="003B184F" w:rsidRPr="00E5135D" w:rsidRDefault="003B184F" w:rsidP="003B184F">
      <w:pPr>
        <w:ind w:firstLine="709"/>
        <w:jc w:val="both"/>
        <w:rPr>
          <w:sz w:val="28"/>
          <w:szCs w:val="28"/>
        </w:rPr>
      </w:pPr>
    </w:p>
    <w:p w:rsidR="003B184F" w:rsidRDefault="003B184F" w:rsidP="003B184F">
      <w:pPr>
        <w:numPr>
          <w:ilvl w:val="0"/>
          <w:numId w:val="11"/>
        </w:numPr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решение Тарифной комиссии по согласованию всего текста ОТС, рассмотренного на последнем раунде переговоров, состоявшемся 17 декабря 2013 года. </w:t>
      </w:r>
    </w:p>
    <w:p w:rsidR="003B184F" w:rsidRDefault="003B184F" w:rsidP="003B184F">
      <w:pPr>
        <w:numPr>
          <w:ilvl w:val="0"/>
          <w:numId w:val="11"/>
        </w:numPr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Тарифной комиссии ЦС ГМПР завершить работу по заключению нового ОТС 23 декабря 2013 года.</w:t>
      </w:r>
    </w:p>
    <w:p w:rsidR="003B184F" w:rsidRDefault="003B184F" w:rsidP="003B184F">
      <w:pPr>
        <w:numPr>
          <w:ilvl w:val="0"/>
          <w:numId w:val="11"/>
        </w:numPr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председателю профсоюза А.А. </w:t>
      </w:r>
      <w:proofErr w:type="gramStart"/>
      <w:r>
        <w:rPr>
          <w:sz w:val="28"/>
          <w:szCs w:val="28"/>
        </w:rPr>
        <w:t>Безымянных</w:t>
      </w:r>
      <w:proofErr w:type="gramEnd"/>
      <w:r>
        <w:rPr>
          <w:sz w:val="28"/>
          <w:szCs w:val="28"/>
        </w:rPr>
        <w:t xml:space="preserve"> подписать согласованный текст ОТС.</w:t>
      </w:r>
    </w:p>
    <w:p w:rsidR="003B184F" w:rsidRPr="00E30724" w:rsidRDefault="003B184F" w:rsidP="003B184F">
      <w:pPr>
        <w:numPr>
          <w:ilvl w:val="0"/>
          <w:numId w:val="11"/>
        </w:numPr>
        <w:spacing w:line="360" w:lineRule="atLeast"/>
        <w:ind w:left="0" w:firstLine="709"/>
        <w:jc w:val="both"/>
        <w:rPr>
          <w:sz w:val="28"/>
          <w:szCs w:val="28"/>
        </w:rPr>
      </w:pPr>
      <w:proofErr w:type="gramStart"/>
      <w:r w:rsidRPr="00E30724">
        <w:rPr>
          <w:rFonts w:hint="eastAsia"/>
          <w:sz w:val="28"/>
          <w:szCs w:val="28"/>
        </w:rPr>
        <w:t>Контроль</w:t>
      </w:r>
      <w:r w:rsidRPr="00E30724">
        <w:rPr>
          <w:sz w:val="28"/>
          <w:szCs w:val="28"/>
        </w:rPr>
        <w:t xml:space="preserve"> </w:t>
      </w:r>
      <w:r w:rsidRPr="00E30724">
        <w:rPr>
          <w:rFonts w:hint="eastAsia"/>
          <w:sz w:val="28"/>
          <w:szCs w:val="28"/>
        </w:rPr>
        <w:t>за</w:t>
      </w:r>
      <w:proofErr w:type="gramEnd"/>
      <w:r w:rsidRPr="00E30724">
        <w:rPr>
          <w:sz w:val="28"/>
          <w:szCs w:val="28"/>
        </w:rPr>
        <w:t xml:space="preserve"> </w:t>
      </w:r>
      <w:r w:rsidRPr="00E30724">
        <w:rPr>
          <w:rFonts w:hint="eastAsia"/>
          <w:sz w:val="28"/>
          <w:szCs w:val="28"/>
        </w:rPr>
        <w:t>выполнением</w:t>
      </w:r>
      <w:r w:rsidRPr="00E30724">
        <w:rPr>
          <w:sz w:val="28"/>
          <w:szCs w:val="28"/>
        </w:rPr>
        <w:t xml:space="preserve"> </w:t>
      </w:r>
      <w:r w:rsidRPr="00E30724">
        <w:rPr>
          <w:rFonts w:hint="eastAsia"/>
          <w:sz w:val="28"/>
          <w:szCs w:val="28"/>
        </w:rPr>
        <w:t>постановления</w:t>
      </w:r>
      <w:r w:rsidRPr="00E30724">
        <w:rPr>
          <w:sz w:val="28"/>
          <w:szCs w:val="28"/>
        </w:rPr>
        <w:t xml:space="preserve"> </w:t>
      </w:r>
      <w:r w:rsidRPr="00E30724">
        <w:rPr>
          <w:rFonts w:hint="eastAsia"/>
          <w:sz w:val="28"/>
          <w:szCs w:val="28"/>
        </w:rPr>
        <w:t>возложить</w:t>
      </w:r>
      <w:r w:rsidRPr="00E30724">
        <w:rPr>
          <w:sz w:val="28"/>
          <w:szCs w:val="28"/>
        </w:rPr>
        <w:t xml:space="preserve"> </w:t>
      </w:r>
      <w:r w:rsidRPr="00E30724">
        <w:rPr>
          <w:rFonts w:hint="eastAsia"/>
          <w:sz w:val="28"/>
          <w:szCs w:val="28"/>
        </w:rPr>
        <w:t>на</w:t>
      </w:r>
      <w:r w:rsidRPr="00E30724">
        <w:rPr>
          <w:sz w:val="28"/>
          <w:szCs w:val="28"/>
        </w:rPr>
        <w:t xml:space="preserve"> </w:t>
      </w:r>
      <w:r w:rsidRPr="00E30724">
        <w:rPr>
          <w:rFonts w:hint="eastAsia"/>
          <w:sz w:val="28"/>
          <w:szCs w:val="28"/>
        </w:rPr>
        <w:t>заместителя</w:t>
      </w:r>
      <w:r w:rsidRPr="00E30724">
        <w:rPr>
          <w:sz w:val="28"/>
          <w:szCs w:val="28"/>
        </w:rPr>
        <w:t xml:space="preserve"> </w:t>
      </w:r>
      <w:r w:rsidRPr="00E30724">
        <w:rPr>
          <w:rFonts w:hint="eastAsia"/>
          <w:sz w:val="28"/>
          <w:szCs w:val="28"/>
        </w:rPr>
        <w:t>председателя</w:t>
      </w:r>
      <w:r w:rsidRPr="00E30724">
        <w:rPr>
          <w:sz w:val="28"/>
          <w:szCs w:val="28"/>
        </w:rPr>
        <w:t xml:space="preserve"> </w:t>
      </w:r>
      <w:r w:rsidRPr="00E30724">
        <w:rPr>
          <w:rFonts w:hint="eastAsia"/>
          <w:sz w:val="28"/>
          <w:szCs w:val="28"/>
        </w:rPr>
        <w:t>профсоюза</w:t>
      </w:r>
      <w:r w:rsidRPr="00E30724">
        <w:rPr>
          <w:sz w:val="28"/>
          <w:szCs w:val="28"/>
        </w:rPr>
        <w:t xml:space="preserve"> </w:t>
      </w:r>
      <w:r>
        <w:rPr>
          <w:sz w:val="28"/>
          <w:szCs w:val="28"/>
        </w:rPr>
        <w:t>А.В. Шведова</w:t>
      </w:r>
      <w:r w:rsidRPr="00E30724">
        <w:rPr>
          <w:sz w:val="28"/>
          <w:szCs w:val="28"/>
        </w:rPr>
        <w:t>.</w:t>
      </w:r>
    </w:p>
    <w:p w:rsidR="003F30AB" w:rsidRPr="00B52F51" w:rsidRDefault="003F30AB" w:rsidP="003B184F">
      <w:pPr>
        <w:ind w:firstLine="709"/>
        <w:jc w:val="both"/>
      </w:pPr>
    </w:p>
    <w:p w:rsidR="00F142C8" w:rsidRDefault="00F142C8" w:rsidP="003B184F">
      <w:pPr>
        <w:spacing w:after="200" w:line="276" w:lineRule="auto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024666" w:rsidRPr="00F109C5" w:rsidRDefault="00024666" w:rsidP="00024666">
      <w:pPr>
        <w:spacing w:line="360" w:lineRule="auto"/>
        <w:jc w:val="center"/>
        <w:rPr>
          <w:b/>
          <w:caps/>
          <w:spacing w:val="80"/>
          <w:sz w:val="28"/>
          <w:szCs w:val="28"/>
        </w:rPr>
      </w:pPr>
      <w:r w:rsidRPr="00F109C5">
        <w:rPr>
          <w:b/>
          <w:caps/>
          <w:spacing w:val="80"/>
          <w:sz w:val="28"/>
          <w:szCs w:val="28"/>
        </w:rPr>
        <w:t>ПОСТАНОВЛЕНИЕ</w:t>
      </w:r>
    </w:p>
    <w:p w:rsidR="00024666" w:rsidRPr="00F109C5" w:rsidRDefault="00024666" w:rsidP="00024666">
      <w:pPr>
        <w:spacing w:line="360" w:lineRule="auto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iCs/>
          <w:smallCaps/>
          <w:sz w:val="28"/>
          <w:szCs w:val="28"/>
          <w:lang w:val="en-US"/>
        </w:rPr>
        <w:t>VI</w:t>
      </w:r>
      <w:r>
        <w:rPr>
          <w:b/>
          <w:bCs/>
          <w:smallCaps/>
          <w:sz w:val="28"/>
          <w:szCs w:val="28"/>
        </w:rPr>
        <w:t xml:space="preserve"> </w:t>
      </w:r>
      <w:r w:rsidRPr="00F109C5">
        <w:rPr>
          <w:b/>
          <w:bCs/>
          <w:smallCaps/>
          <w:sz w:val="28"/>
          <w:szCs w:val="28"/>
        </w:rPr>
        <w:t>пленума Центрального Совета</w:t>
      </w:r>
    </w:p>
    <w:p w:rsidR="00024666" w:rsidRPr="00F109C5" w:rsidRDefault="00024666" w:rsidP="00024666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F109C5">
        <w:rPr>
          <w:rFonts w:ascii="Times New Roman" w:hAnsi="Times New Roman" w:cs="Times New Roman"/>
          <w:smallCaps/>
          <w:sz w:val="28"/>
          <w:szCs w:val="28"/>
        </w:rPr>
        <w:t>Горно-металлургического профсоюза России</w:t>
      </w:r>
    </w:p>
    <w:p w:rsidR="00024666" w:rsidRPr="009F164B" w:rsidRDefault="00024666" w:rsidP="00024666">
      <w:pPr>
        <w:pStyle w:val="3"/>
        <w:tabs>
          <w:tab w:val="left" w:pos="9354"/>
        </w:tabs>
        <w:spacing w:before="0" w:after="0"/>
        <w:ind w:right="-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164B">
        <w:rPr>
          <w:rFonts w:ascii="Times New Roman" w:hAnsi="Times New Roman" w:cs="Times New Roman"/>
          <w:b w:val="0"/>
          <w:sz w:val="28"/>
          <w:szCs w:val="28"/>
        </w:rPr>
        <w:t>(принято 19 декабря 2013 года)</w:t>
      </w:r>
    </w:p>
    <w:p w:rsidR="00024666" w:rsidRDefault="00024666" w:rsidP="00024666">
      <w:pPr>
        <w:jc w:val="center"/>
      </w:pPr>
    </w:p>
    <w:p w:rsidR="00024666" w:rsidRDefault="00024666" w:rsidP="00F142C8">
      <w:pPr>
        <w:suppressAutoHyphens/>
        <w:ind w:right="3827"/>
        <w:rPr>
          <w:b/>
          <w:i/>
          <w:sz w:val="28"/>
          <w:szCs w:val="28"/>
        </w:rPr>
      </w:pPr>
    </w:p>
    <w:p w:rsidR="00F142C8" w:rsidRDefault="00F142C8" w:rsidP="00F142C8">
      <w:pPr>
        <w:suppressAutoHyphens/>
        <w:ind w:right="3827"/>
        <w:rPr>
          <w:b/>
          <w:i/>
          <w:sz w:val="28"/>
          <w:szCs w:val="28"/>
        </w:rPr>
      </w:pPr>
      <w:r w:rsidRPr="00AB617A">
        <w:rPr>
          <w:b/>
          <w:i/>
          <w:sz w:val="28"/>
          <w:szCs w:val="28"/>
        </w:rPr>
        <w:t xml:space="preserve">О </w:t>
      </w:r>
      <w:r>
        <w:rPr>
          <w:b/>
          <w:i/>
          <w:sz w:val="28"/>
          <w:szCs w:val="28"/>
        </w:rPr>
        <w:t xml:space="preserve">задачах совершенствования информационной работы </w:t>
      </w:r>
    </w:p>
    <w:p w:rsidR="00F142C8" w:rsidRDefault="00F142C8" w:rsidP="00F142C8">
      <w:pPr>
        <w:suppressAutoHyphens/>
        <w:ind w:right="3827"/>
        <w:jc w:val="both"/>
        <w:rPr>
          <w:b/>
          <w:i/>
          <w:sz w:val="28"/>
          <w:szCs w:val="28"/>
        </w:rPr>
      </w:pPr>
    </w:p>
    <w:p w:rsidR="003B184F" w:rsidRDefault="003B184F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142C8" w:rsidRDefault="00F142C8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Заслушав и обсудив доклад о ходе выполнения Программы действий ГМПР на 2012-2016 годы в области совершенствования информационной работы,</w:t>
      </w:r>
    </w:p>
    <w:p w:rsidR="00F142C8" w:rsidRPr="001C6F23" w:rsidRDefault="00F142C8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142C8" w:rsidRDefault="00F142C8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C6F23">
        <w:rPr>
          <w:color w:val="000000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ентральный </w:t>
      </w:r>
      <w:r w:rsidRPr="001C6F23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овет</w:t>
      </w:r>
      <w:r w:rsidRPr="001C6F23">
        <w:rPr>
          <w:color w:val="000000"/>
          <w:sz w:val="28"/>
          <w:szCs w:val="28"/>
        </w:rPr>
        <w:t xml:space="preserve"> профсоюза ПОСТАНОВЛЯЕТ:</w:t>
      </w:r>
    </w:p>
    <w:p w:rsidR="00F142C8" w:rsidRDefault="00F142C8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142C8" w:rsidRDefault="00F142C8" w:rsidP="00F142C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3C457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3C4577">
        <w:rPr>
          <w:color w:val="000000"/>
          <w:sz w:val="28"/>
          <w:szCs w:val="28"/>
        </w:rPr>
        <w:t>Принять к сведению информацию «О ходе выполнения Программы действий ГМПР на 2012 – 2016 годы в области информационной работы» и данные мониторинга информационных ресурсов территориальных и первичных организаций ГМПР (приложения №№1,2,3).</w:t>
      </w:r>
    </w:p>
    <w:p w:rsidR="00F142C8" w:rsidRPr="003C4577" w:rsidRDefault="00F142C8" w:rsidP="00F142C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3C4577">
        <w:rPr>
          <w:color w:val="000000"/>
          <w:sz w:val="28"/>
          <w:szCs w:val="28"/>
        </w:rPr>
        <w:t>. На всех уровнях Единой информационной системы профсоюза</w:t>
      </w:r>
      <w:r>
        <w:rPr>
          <w:color w:val="000000"/>
          <w:sz w:val="28"/>
          <w:szCs w:val="28"/>
        </w:rPr>
        <w:t xml:space="preserve"> </w:t>
      </w:r>
      <w:r w:rsidRPr="003C4577">
        <w:rPr>
          <w:color w:val="000000"/>
          <w:sz w:val="28"/>
          <w:szCs w:val="28"/>
        </w:rPr>
        <w:t>обеспечить необходимое финансирование информационной деятельности в соответствии с Программой действий ГМПР на 2012-2016 годы (п. 5.6)</w:t>
      </w:r>
      <w:r>
        <w:rPr>
          <w:color w:val="000000"/>
          <w:sz w:val="28"/>
          <w:szCs w:val="28"/>
        </w:rPr>
        <w:t>.</w:t>
      </w:r>
    </w:p>
    <w:p w:rsidR="00F142C8" w:rsidRDefault="00F142C8" w:rsidP="00F142C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Территориальным органам профсоюза:</w:t>
      </w:r>
    </w:p>
    <w:p w:rsidR="00F142C8" w:rsidRPr="001C6F23" w:rsidRDefault="00F142C8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Рассмотреть в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квартале 2014 г. вопросы состояния информационной работы на пленумах (президиумах) комитетов (советов) республиканских, краевых и областных организаций профсоюза.</w:t>
      </w:r>
      <w:r w:rsidRPr="005B6A32">
        <w:t xml:space="preserve"> </w:t>
      </w:r>
      <w:r w:rsidRPr="005B6A32">
        <w:rPr>
          <w:color w:val="000000"/>
          <w:sz w:val="28"/>
          <w:szCs w:val="28"/>
        </w:rPr>
        <w:t>Устранить недостатки, выявленные в ходе мониторинга состояния информационных ресурсов территориальных и первичных организаций профсоюза.</w:t>
      </w:r>
    </w:p>
    <w:p w:rsidR="00F142C8" w:rsidRDefault="00F142C8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Продолжить развитие действующих и учреждение новых печатных изданий. Принять меры для повышения их тиражей, своевременного распространения.</w:t>
      </w:r>
    </w:p>
    <w:p w:rsidR="00F142C8" w:rsidRDefault="00F142C8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Обеспечить повышение квалификации редакционного состава и </w:t>
      </w:r>
      <w:proofErr w:type="gramStart"/>
      <w:r>
        <w:rPr>
          <w:color w:val="000000"/>
          <w:sz w:val="28"/>
          <w:szCs w:val="28"/>
        </w:rPr>
        <w:t>ответственных</w:t>
      </w:r>
      <w:proofErr w:type="gramEnd"/>
      <w:r>
        <w:rPr>
          <w:color w:val="000000"/>
          <w:sz w:val="28"/>
          <w:szCs w:val="28"/>
        </w:rPr>
        <w:t xml:space="preserve"> за информационную работу.</w:t>
      </w:r>
    </w:p>
    <w:p w:rsidR="00F142C8" w:rsidRPr="001C6F23" w:rsidRDefault="00F142C8" w:rsidP="00F142C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 За</w:t>
      </w:r>
      <w:r w:rsidRPr="001C6F23">
        <w:rPr>
          <w:color w:val="000000"/>
          <w:sz w:val="28"/>
          <w:szCs w:val="28"/>
        </w:rPr>
        <w:t>вершить работу по с</w:t>
      </w:r>
      <w:r>
        <w:rPr>
          <w:color w:val="000000"/>
          <w:sz w:val="28"/>
          <w:szCs w:val="28"/>
        </w:rPr>
        <w:t>озданию веб-сайтов территориальных организаций профсоюза. Расширять присутствие территориальных организаций в социальных сетях.</w:t>
      </w:r>
    </w:p>
    <w:p w:rsidR="00F142C8" w:rsidRDefault="00F142C8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Практиковать выпуск видеороликов о деятельности территориальных организаций с последующим их тиражированием, размещением на собственных информационных ресурсах и в интернете.</w:t>
      </w:r>
    </w:p>
    <w:p w:rsidR="00F142C8" w:rsidRDefault="00F142C8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Первичным профсоюзным организациям:</w:t>
      </w:r>
    </w:p>
    <w:p w:rsidR="00F142C8" w:rsidRDefault="00F142C8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С целью построения эффективной системы </w:t>
      </w:r>
      <w:proofErr w:type="spellStart"/>
      <w:r>
        <w:rPr>
          <w:color w:val="000000"/>
          <w:sz w:val="28"/>
          <w:szCs w:val="28"/>
        </w:rPr>
        <w:t>внутрипрофсоюзной</w:t>
      </w:r>
      <w:proofErr w:type="spellEnd"/>
      <w:r>
        <w:rPr>
          <w:color w:val="000000"/>
          <w:sz w:val="28"/>
          <w:szCs w:val="28"/>
        </w:rPr>
        <w:t xml:space="preserve"> коммуникации определить ответственных за информационную работу в каждой первичной профорганизации, ежегодно повышать их квалификацию.</w:t>
      </w:r>
    </w:p>
    <w:p w:rsidR="00F142C8" w:rsidRDefault="00F142C8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Шире использовать малобюджетные формы работы: выпуск информационных листков, проведение встреч профактива с руководством профорганизаций и предприятий, «горячих» телефонных линий, «круглых столов».</w:t>
      </w:r>
    </w:p>
    <w:p w:rsidR="00F142C8" w:rsidRDefault="00F142C8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proofErr w:type="gramStart"/>
      <w:r>
        <w:rPr>
          <w:color w:val="000000"/>
          <w:sz w:val="28"/>
          <w:szCs w:val="28"/>
        </w:rPr>
        <w:t>Считать необходимым иметь</w:t>
      </w:r>
      <w:proofErr w:type="gramEnd"/>
      <w:r>
        <w:rPr>
          <w:color w:val="000000"/>
          <w:sz w:val="28"/>
          <w:szCs w:val="28"/>
        </w:rPr>
        <w:t xml:space="preserve"> в каждой первичной профорганизации профсоюзные стенды. </w:t>
      </w:r>
    </w:p>
    <w:p w:rsidR="00F142C8" w:rsidRPr="003C4577" w:rsidRDefault="00F142C8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C4577">
        <w:rPr>
          <w:color w:val="000000"/>
          <w:sz w:val="28"/>
          <w:szCs w:val="28"/>
        </w:rPr>
        <w:t>. Информационно-издательскому центру ЦС ГМПР:</w:t>
      </w:r>
    </w:p>
    <w:p w:rsidR="00F142C8" w:rsidRDefault="00F142C8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C457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3C4577">
        <w:rPr>
          <w:color w:val="000000"/>
          <w:sz w:val="28"/>
          <w:szCs w:val="28"/>
        </w:rPr>
        <w:t>. Направить информационно-аналитическую записку  «О ходе выполнения Программы действий ГМПР на 2012 – 2016 годы в области информационной работы» и данные мониторинга информационных ресурсов организаций ГМПР территориальным и первичным организациям для использования в практической работе.</w:t>
      </w:r>
    </w:p>
    <w:p w:rsidR="00F142C8" w:rsidRPr="003C4577" w:rsidRDefault="00F142C8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C457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3C4577">
        <w:rPr>
          <w:color w:val="000000"/>
          <w:sz w:val="28"/>
          <w:szCs w:val="28"/>
        </w:rPr>
        <w:t>.Способствовать информационному взаимодействию профсоюзных структур и на его основе - действенному функционированию Единой информационной системы ГМПР. Оказывать практическую помощь профсоюзным организациям в открытии и поддержке собственных печатных изданий, сайтов, страниц в социальных сетях.</w:t>
      </w:r>
    </w:p>
    <w:p w:rsidR="00F142C8" w:rsidRPr="003C4577" w:rsidRDefault="00F142C8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C457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3C4577">
        <w:rPr>
          <w:color w:val="000000"/>
          <w:sz w:val="28"/>
          <w:szCs w:val="28"/>
        </w:rPr>
        <w:t xml:space="preserve">. Поддерживать официальный сайт ГМПР и страницу профсоюза на </w:t>
      </w:r>
      <w:proofErr w:type="spellStart"/>
      <w:r w:rsidRPr="003C4577">
        <w:rPr>
          <w:color w:val="000000"/>
          <w:sz w:val="28"/>
          <w:szCs w:val="28"/>
        </w:rPr>
        <w:t>Facebook</w:t>
      </w:r>
      <w:proofErr w:type="spellEnd"/>
      <w:r w:rsidRPr="003C4577">
        <w:rPr>
          <w:color w:val="000000"/>
          <w:sz w:val="28"/>
          <w:szCs w:val="28"/>
        </w:rPr>
        <w:t xml:space="preserve"> (www.facebook.com.CSGMPR).   </w:t>
      </w:r>
    </w:p>
    <w:p w:rsidR="00F142C8" w:rsidRPr="003C4577" w:rsidRDefault="00F142C8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C457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Pr="003C4577">
        <w:rPr>
          <w:color w:val="000000"/>
          <w:sz w:val="28"/>
          <w:szCs w:val="28"/>
        </w:rPr>
        <w:t>. Добиваться развития существующих и установления новых контактов с федеральными печатными и электронными СМИ, пресс-службами вертикально интегрированных компаний для расширения диалога руководителей профсоюза с властью и работодателями</w:t>
      </w:r>
      <w:r>
        <w:rPr>
          <w:color w:val="000000"/>
          <w:sz w:val="28"/>
          <w:szCs w:val="28"/>
        </w:rPr>
        <w:t>, укрепления репутации ГМПР и его организаций</w:t>
      </w:r>
      <w:r w:rsidRPr="003C4577">
        <w:rPr>
          <w:color w:val="000000"/>
          <w:sz w:val="28"/>
          <w:szCs w:val="28"/>
        </w:rPr>
        <w:t>.</w:t>
      </w:r>
    </w:p>
    <w:p w:rsidR="00F142C8" w:rsidRPr="003C4577" w:rsidRDefault="00F142C8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</w:t>
      </w:r>
      <w:r w:rsidRPr="003C4577">
        <w:rPr>
          <w:color w:val="000000"/>
          <w:sz w:val="28"/>
          <w:szCs w:val="28"/>
        </w:rPr>
        <w:t>. Практиковать проведение видеозаписей заседаний пленумов и исполкомов ЦС профсоюза, других мероприятий</w:t>
      </w:r>
      <w:r>
        <w:rPr>
          <w:color w:val="000000"/>
          <w:sz w:val="28"/>
          <w:szCs w:val="28"/>
        </w:rPr>
        <w:t>, проводимых ЦС ГМПР</w:t>
      </w:r>
      <w:r w:rsidRPr="003C4577">
        <w:rPr>
          <w:color w:val="000000"/>
          <w:sz w:val="28"/>
          <w:szCs w:val="28"/>
        </w:rPr>
        <w:t>.</w:t>
      </w:r>
    </w:p>
    <w:p w:rsidR="00F142C8" w:rsidRDefault="00F142C8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Контроль выполнения постановления возложить на заместителя председателя профсоюза А.В. Шведова.</w:t>
      </w:r>
    </w:p>
    <w:p w:rsidR="00F142C8" w:rsidRDefault="00F142C8" w:rsidP="00F142C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142C8" w:rsidRDefault="00F142C8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024666" w:rsidRPr="00024666" w:rsidRDefault="00024666" w:rsidP="00024666">
      <w:pPr>
        <w:ind w:left="5670"/>
        <w:rPr>
          <w:sz w:val="22"/>
          <w:szCs w:val="22"/>
        </w:rPr>
      </w:pPr>
      <w:r w:rsidRPr="00024666">
        <w:rPr>
          <w:sz w:val="22"/>
          <w:szCs w:val="22"/>
        </w:rPr>
        <w:t xml:space="preserve">Приложение № 1 к постановлению </w:t>
      </w:r>
    </w:p>
    <w:p w:rsidR="00024666" w:rsidRPr="00024666" w:rsidRDefault="00024666" w:rsidP="00024666">
      <w:pPr>
        <w:ind w:left="5670"/>
        <w:rPr>
          <w:sz w:val="22"/>
          <w:szCs w:val="22"/>
        </w:rPr>
      </w:pPr>
      <w:proofErr w:type="gramStart"/>
      <w:r w:rsidRPr="00024666">
        <w:rPr>
          <w:sz w:val="22"/>
          <w:szCs w:val="22"/>
          <w:lang w:val="en-US"/>
        </w:rPr>
        <w:t>VI</w:t>
      </w:r>
      <w:r w:rsidRPr="00024666">
        <w:rPr>
          <w:sz w:val="22"/>
          <w:szCs w:val="22"/>
        </w:rPr>
        <w:t xml:space="preserve"> пленума ЦС ГМПР от 19.12.2013 г.</w:t>
      </w:r>
      <w:proofErr w:type="gramEnd"/>
    </w:p>
    <w:p w:rsidR="00024666" w:rsidRPr="00C57D25" w:rsidRDefault="00024666" w:rsidP="00024666">
      <w:pPr>
        <w:ind w:left="5103"/>
        <w:rPr>
          <w:sz w:val="22"/>
          <w:szCs w:val="22"/>
        </w:rPr>
      </w:pPr>
    </w:p>
    <w:p w:rsidR="00957134" w:rsidRDefault="00957134" w:rsidP="00957134">
      <w:pPr>
        <w:ind w:firstLine="709"/>
        <w:jc w:val="both"/>
        <w:rPr>
          <w:sz w:val="28"/>
          <w:szCs w:val="28"/>
        </w:rPr>
      </w:pPr>
    </w:p>
    <w:p w:rsidR="00957134" w:rsidRDefault="00957134" w:rsidP="0095713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ИНФОРМАЦИОННО-АНАЛИТИЧЕСКАЯ ЗАПИСКА</w:t>
      </w:r>
    </w:p>
    <w:p w:rsidR="00957134" w:rsidRDefault="00957134" w:rsidP="00957134">
      <w:pPr>
        <w:jc w:val="center"/>
        <w:rPr>
          <w:sz w:val="28"/>
          <w:szCs w:val="28"/>
        </w:rPr>
      </w:pPr>
      <w:r>
        <w:rPr>
          <w:sz w:val="28"/>
          <w:szCs w:val="28"/>
        </w:rPr>
        <w:t>«О ходе выполнения Программы действий ГМПР на 2012 – 2016 годы в области информационной работы».</w:t>
      </w:r>
    </w:p>
    <w:p w:rsidR="00957134" w:rsidRDefault="00957134" w:rsidP="00957134">
      <w:pPr>
        <w:jc w:val="both"/>
        <w:rPr>
          <w:sz w:val="28"/>
          <w:szCs w:val="28"/>
        </w:rPr>
      </w:pPr>
    </w:p>
    <w:p w:rsidR="00957134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ЦС ГМПР продолжает формирование единого информационного поля профсоюза, налаживает эффективную систему внутреннего корпоративного взаимодействия.</w:t>
      </w:r>
      <w:r w:rsidRPr="00B911D3">
        <w:t xml:space="preserve"> </w:t>
      </w:r>
      <w:r w:rsidRPr="00B911D3">
        <w:rPr>
          <w:color w:val="000000"/>
          <w:sz w:val="28"/>
          <w:szCs w:val="28"/>
        </w:rPr>
        <w:t xml:space="preserve">Деятельность </w:t>
      </w:r>
      <w:r>
        <w:rPr>
          <w:color w:val="000000"/>
          <w:sz w:val="28"/>
          <w:szCs w:val="28"/>
        </w:rPr>
        <w:t xml:space="preserve">информационно-издательского центра ЦС профсоюза направлена </w:t>
      </w:r>
      <w:r w:rsidRPr="00B911D3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поддержание репутации профсоюза, </w:t>
      </w:r>
      <w:r w:rsidRPr="00B911D3">
        <w:rPr>
          <w:color w:val="000000"/>
          <w:sz w:val="28"/>
          <w:szCs w:val="28"/>
        </w:rPr>
        <w:t xml:space="preserve">создание условий для формирования ясного представления о механизмах и процедурах решения социальных проблем </w:t>
      </w:r>
      <w:r>
        <w:rPr>
          <w:color w:val="000000"/>
          <w:sz w:val="28"/>
          <w:szCs w:val="28"/>
        </w:rPr>
        <w:t>его организациями.</w:t>
      </w:r>
    </w:p>
    <w:p w:rsidR="00957134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Печатные информационные ресурсы ЦС профсоюза представлены информационным бюллетенем «ГМПР-Инфо» (10 выпусков в год, тираж 3000 экз.), дайджестом «Металлургический концентрат» (8 выпусков в год, тираж 550 экз.), информационными листками (2 выпуска в месяц). Изменены дизайн «ГМПР-Инфо» и информационного листка, все печатные издания ЦС профсоюза с 2013 года рассылаются в электронном виде в территориальные и первичные организации для последующего тиражирования и использования на информационных ресурсах организаций.</w:t>
      </w:r>
    </w:p>
    <w:p w:rsidR="00957134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239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«ГМПР-Инфо» основное внимание уделяется экономической ситуации на предприятиях горно-металлургического комплекса, акцент этого года – обострение ситуации на ряде предприятий </w:t>
      </w:r>
      <w:proofErr w:type="gramStart"/>
      <w:r>
        <w:rPr>
          <w:color w:val="000000"/>
          <w:sz w:val="28"/>
          <w:szCs w:val="28"/>
        </w:rPr>
        <w:t>ОК</w:t>
      </w:r>
      <w:proofErr w:type="gramEnd"/>
      <w:r>
        <w:rPr>
          <w:color w:val="000000"/>
          <w:sz w:val="28"/>
          <w:szCs w:val="28"/>
        </w:rPr>
        <w:t xml:space="preserve"> «РУСАЛ» и  «Мечел» в связи с закрытием и сокращением производств и складывающейся напряженной социальной ситуацией в трудовых коллективах и населенных пунктах. На страницах бюллетеня - публикации о работе территориальных и первичных организаций, развитии социального партнерства, проблемах во взаимоотношениях работодателя и трудового коллектива и способах их решения, о молодежи, учебе и международной работе. Достаточно широкий объем материалов посвящен созданию здоровых и безопасных условий труда,  судебной практике правовой инспекции  труда профсоюза. </w:t>
      </w:r>
      <w:proofErr w:type="gramStart"/>
      <w:r>
        <w:rPr>
          <w:color w:val="000000"/>
          <w:sz w:val="28"/>
          <w:szCs w:val="28"/>
        </w:rPr>
        <w:t xml:space="preserve">Хорошая обратная связь установлена с </w:t>
      </w:r>
      <w:r w:rsidRPr="00F4284E">
        <w:rPr>
          <w:color w:val="000000"/>
          <w:sz w:val="28"/>
          <w:szCs w:val="28"/>
        </w:rPr>
        <w:t>Алтайск</w:t>
      </w:r>
      <w:r>
        <w:rPr>
          <w:color w:val="000000"/>
          <w:sz w:val="28"/>
          <w:szCs w:val="28"/>
        </w:rPr>
        <w:t xml:space="preserve">ой краевой, </w:t>
      </w:r>
      <w:r w:rsidRPr="00F4284E">
        <w:rPr>
          <w:color w:val="000000"/>
          <w:sz w:val="28"/>
          <w:szCs w:val="28"/>
        </w:rPr>
        <w:t>Белгородск</w:t>
      </w:r>
      <w:r>
        <w:rPr>
          <w:color w:val="000000"/>
          <w:sz w:val="28"/>
          <w:szCs w:val="28"/>
        </w:rPr>
        <w:t>ой,</w:t>
      </w:r>
      <w:r w:rsidRPr="00F4284E">
        <w:rPr>
          <w:color w:val="000000"/>
          <w:sz w:val="28"/>
          <w:szCs w:val="28"/>
        </w:rPr>
        <w:t xml:space="preserve"> Вологодск</w:t>
      </w:r>
      <w:r>
        <w:rPr>
          <w:color w:val="000000"/>
          <w:sz w:val="28"/>
          <w:szCs w:val="28"/>
        </w:rPr>
        <w:t>ой,</w:t>
      </w:r>
      <w:r w:rsidRPr="00F428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4284E">
        <w:rPr>
          <w:color w:val="000000"/>
          <w:sz w:val="28"/>
          <w:szCs w:val="28"/>
        </w:rPr>
        <w:t>Кемеровск</w:t>
      </w:r>
      <w:r>
        <w:rPr>
          <w:color w:val="000000"/>
          <w:sz w:val="28"/>
          <w:szCs w:val="28"/>
        </w:rPr>
        <w:t>ой,</w:t>
      </w:r>
      <w:r w:rsidRPr="00F4284E">
        <w:rPr>
          <w:color w:val="000000"/>
          <w:sz w:val="28"/>
          <w:szCs w:val="28"/>
        </w:rPr>
        <w:t xml:space="preserve"> Свердловск</w:t>
      </w:r>
      <w:r>
        <w:rPr>
          <w:color w:val="000000"/>
          <w:sz w:val="28"/>
          <w:szCs w:val="28"/>
        </w:rPr>
        <w:t>ой</w:t>
      </w:r>
      <w:r w:rsidRPr="00F4284E">
        <w:rPr>
          <w:color w:val="000000"/>
          <w:sz w:val="28"/>
          <w:szCs w:val="28"/>
        </w:rPr>
        <w:t>, Челябинск</w:t>
      </w:r>
      <w:r>
        <w:rPr>
          <w:color w:val="000000"/>
          <w:sz w:val="28"/>
          <w:szCs w:val="28"/>
        </w:rPr>
        <w:t xml:space="preserve">ой территориальными организациями, профкомами </w:t>
      </w:r>
      <w:r w:rsidRPr="00F4284E">
        <w:rPr>
          <w:color w:val="000000"/>
          <w:sz w:val="28"/>
          <w:szCs w:val="28"/>
        </w:rPr>
        <w:t>«Качканар – Ванадий»</w:t>
      </w:r>
      <w:r>
        <w:rPr>
          <w:color w:val="000000"/>
          <w:sz w:val="28"/>
          <w:szCs w:val="28"/>
        </w:rPr>
        <w:t xml:space="preserve">, </w:t>
      </w:r>
      <w:r w:rsidRPr="00F4284E">
        <w:rPr>
          <w:color w:val="000000"/>
          <w:sz w:val="28"/>
          <w:szCs w:val="28"/>
        </w:rPr>
        <w:t>«Северстал</w:t>
      </w:r>
      <w:r>
        <w:rPr>
          <w:color w:val="000000"/>
          <w:sz w:val="28"/>
          <w:szCs w:val="28"/>
        </w:rPr>
        <w:t>ь</w:t>
      </w:r>
      <w:r w:rsidRPr="00F4284E">
        <w:rPr>
          <w:color w:val="000000"/>
          <w:sz w:val="28"/>
          <w:szCs w:val="28"/>
        </w:rPr>
        <w:t xml:space="preserve">», «РУСАЛ Красноярск», </w:t>
      </w:r>
      <w:r>
        <w:rPr>
          <w:color w:val="000000"/>
          <w:sz w:val="28"/>
          <w:szCs w:val="28"/>
        </w:rPr>
        <w:t>Самарским, Таганрогским, Чусовским металлургическими заводами.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К сожалению, практически отсутствуют материалы </w:t>
      </w:r>
      <w:r w:rsidRPr="00F4284E">
        <w:rPr>
          <w:color w:val="000000"/>
          <w:sz w:val="28"/>
          <w:szCs w:val="28"/>
        </w:rPr>
        <w:t>из Забайкальского</w:t>
      </w:r>
      <w:r>
        <w:rPr>
          <w:color w:val="000000"/>
          <w:sz w:val="28"/>
          <w:szCs w:val="28"/>
        </w:rPr>
        <w:t xml:space="preserve">, </w:t>
      </w:r>
      <w:r w:rsidRPr="00F4284E">
        <w:rPr>
          <w:color w:val="000000"/>
          <w:sz w:val="28"/>
          <w:szCs w:val="28"/>
        </w:rPr>
        <w:t>Примор</w:t>
      </w:r>
      <w:r>
        <w:rPr>
          <w:color w:val="000000"/>
          <w:sz w:val="28"/>
          <w:szCs w:val="28"/>
        </w:rPr>
        <w:t xml:space="preserve">ского, </w:t>
      </w:r>
      <w:r w:rsidRPr="00F4284E">
        <w:rPr>
          <w:color w:val="000000"/>
          <w:sz w:val="28"/>
          <w:szCs w:val="28"/>
        </w:rPr>
        <w:t>Хабаровско</w:t>
      </w:r>
      <w:r>
        <w:rPr>
          <w:color w:val="000000"/>
          <w:sz w:val="28"/>
          <w:szCs w:val="28"/>
        </w:rPr>
        <w:t>го краев,</w:t>
      </w:r>
      <w:r w:rsidRPr="00F4284E">
        <w:rPr>
          <w:color w:val="000000"/>
          <w:sz w:val="28"/>
          <w:szCs w:val="28"/>
        </w:rPr>
        <w:t xml:space="preserve"> Мурманской, Нижегородской, Новосибирской, областей,</w:t>
      </w:r>
      <w:r>
        <w:rPr>
          <w:color w:val="000000"/>
          <w:sz w:val="28"/>
          <w:szCs w:val="28"/>
        </w:rPr>
        <w:t xml:space="preserve"> Республики «Саха Якутия»</w:t>
      </w:r>
      <w:r w:rsidRPr="00F4284E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большинства </w:t>
      </w:r>
      <w:proofErr w:type="spellStart"/>
      <w:r w:rsidRPr="00F4284E">
        <w:rPr>
          <w:color w:val="000000"/>
          <w:sz w:val="28"/>
          <w:szCs w:val="28"/>
        </w:rPr>
        <w:t>первичек</w:t>
      </w:r>
      <w:proofErr w:type="spellEnd"/>
      <w:r w:rsidRPr="00F4284E">
        <w:rPr>
          <w:color w:val="000000"/>
          <w:sz w:val="28"/>
          <w:szCs w:val="28"/>
        </w:rPr>
        <w:t xml:space="preserve">, напрямую выходящих на ЦС профсоюза. </w:t>
      </w:r>
      <w:proofErr w:type="gramEnd"/>
    </w:p>
    <w:p w:rsidR="00957134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привлечения внимания к этой работе </w:t>
      </w:r>
      <w:r w:rsidRPr="0022533E">
        <w:rPr>
          <w:color w:val="000000"/>
          <w:sz w:val="28"/>
          <w:szCs w:val="28"/>
        </w:rPr>
        <w:t xml:space="preserve">Центральный Совет профсоюза продолжает проведение ежегодного конкурса на лучшую публикацию в </w:t>
      </w:r>
      <w:r>
        <w:rPr>
          <w:color w:val="000000"/>
          <w:sz w:val="28"/>
          <w:szCs w:val="28"/>
        </w:rPr>
        <w:t>«ГМПР-Инфо».</w:t>
      </w:r>
    </w:p>
    <w:p w:rsidR="00957134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91D3F">
        <w:rPr>
          <w:color w:val="000000"/>
          <w:sz w:val="28"/>
          <w:szCs w:val="28"/>
        </w:rPr>
        <w:t>В дайджесте «Металлургический концентрат» публик</w:t>
      </w:r>
      <w:r>
        <w:rPr>
          <w:color w:val="000000"/>
          <w:sz w:val="28"/>
          <w:szCs w:val="28"/>
        </w:rPr>
        <w:t>овались</w:t>
      </w:r>
      <w:r w:rsidRPr="00991D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обзоры, статьи, интервью из центральных, региональных, многотиражных и других периодических изданий </w:t>
      </w:r>
      <w:r w:rsidRPr="00991D3F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 xml:space="preserve">состоянии промышленности, по социальным и другим вопросам. В центре внимания – проблемы российской экономики и предприятий ГМК, пенсионная формула, </w:t>
      </w:r>
      <w:r w:rsidRPr="00517AA9">
        <w:rPr>
          <w:color w:val="000000"/>
          <w:sz w:val="28"/>
          <w:szCs w:val="28"/>
        </w:rPr>
        <w:t>сохранени</w:t>
      </w:r>
      <w:r>
        <w:rPr>
          <w:color w:val="000000"/>
          <w:sz w:val="28"/>
          <w:szCs w:val="28"/>
        </w:rPr>
        <w:t>е</w:t>
      </w:r>
      <w:r w:rsidRPr="00517AA9">
        <w:rPr>
          <w:color w:val="000000"/>
          <w:sz w:val="28"/>
          <w:szCs w:val="28"/>
        </w:rPr>
        <w:t xml:space="preserve"> рабочих мест и поддержани</w:t>
      </w:r>
      <w:r>
        <w:rPr>
          <w:color w:val="000000"/>
          <w:sz w:val="28"/>
          <w:szCs w:val="28"/>
        </w:rPr>
        <w:t>е</w:t>
      </w:r>
      <w:r w:rsidRPr="00517AA9">
        <w:rPr>
          <w:color w:val="000000"/>
          <w:sz w:val="28"/>
          <w:szCs w:val="28"/>
        </w:rPr>
        <w:t xml:space="preserve"> уровня занятости</w:t>
      </w:r>
      <w:r>
        <w:rPr>
          <w:color w:val="000000"/>
          <w:sz w:val="28"/>
          <w:szCs w:val="28"/>
        </w:rPr>
        <w:t>.</w:t>
      </w:r>
    </w:p>
    <w:p w:rsidR="00957134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информационных листках ЦС профсоюза акцент сделан на эффективности работы правовой службы профсоюза, информировании о судебных решениях, принимаемых в пользу членов ГМПР.</w:t>
      </w:r>
    </w:p>
    <w:p w:rsidR="00957134" w:rsidRPr="00323920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активе территориальных организаций - собственные печатные издания:</w:t>
      </w:r>
      <w:r w:rsidRPr="00323920">
        <w:rPr>
          <w:color w:val="000000"/>
          <w:sz w:val="28"/>
          <w:szCs w:val="28"/>
        </w:rPr>
        <w:t xml:space="preserve"> журнал «Авангард»</w:t>
      </w:r>
      <w:r>
        <w:rPr>
          <w:color w:val="000000"/>
          <w:sz w:val="28"/>
          <w:szCs w:val="28"/>
        </w:rPr>
        <w:t xml:space="preserve"> (тираж 2 тыс. экз.) и</w:t>
      </w:r>
      <w:r w:rsidRPr="00323920">
        <w:rPr>
          <w:color w:val="000000"/>
          <w:sz w:val="28"/>
          <w:szCs w:val="28"/>
        </w:rPr>
        <w:t xml:space="preserve"> многотиражн</w:t>
      </w:r>
      <w:r>
        <w:rPr>
          <w:color w:val="000000"/>
          <w:sz w:val="28"/>
          <w:szCs w:val="28"/>
        </w:rPr>
        <w:t>ая</w:t>
      </w:r>
      <w:r w:rsidRPr="00323920">
        <w:rPr>
          <w:color w:val="000000"/>
          <w:sz w:val="28"/>
          <w:szCs w:val="28"/>
        </w:rPr>
        <w:t xml:space="preserve"> газет</w:t>
      </w:r>
      <w:r>
        <w:rPr>
          <w:color w:val="000000"/>
          <w:sz w:val="28"/>
          <w:szCs w:val="28"/>
        </w:rPr>
        <w:t>а</w:t>
      </w:r>
      <w:r w:rsidRPr="00323920">
        <w:rPr>
          <w:color w:val="000000"/>
          <w:sz w:val="28"/>
          <w:szCs w:val="28"/>
        </w:rPr>
        <w:t xml:space="preserve"> «Уральский металлург» Свердловского обкома профсоюза (</w:t>
      </w:r>
      <w:r>
        <w:rPr>
          <w:color w:val="000000"/>
          <w:sz w:val="28"/>
          <w:szCs w:val="28"/>
        </w:rPr>
        <w:t xml:space="preserve">тираж </w:t>
      </w:r>
      <w:r w:rsidRPr="00323920">
        <w:rPr>
          <w:color w:val="000000"/>
          <w:sz w:val="28"/>
          <w:szCs w:val="28"/>
        </w:rPr>
        <w:t xml:space="preserve">10 тыс. экз.), </w:t>
      </w:r>
      <w:r>
        <w:rPr>
          <w:color w:val="000000"/>
          <w:sz w:val="28"/>
          <w:szCs w:val="28"/>
        </w:rPr>
        <w:t xml:space="preserve">газеты </w:t>
      </w:r>
      <w:r w:rsidRPr="00323920">
        <w:rPr>
          <w:color w:val="000000"/>
          <w:sz w:val="28"/>
          <w:szCs w:val="28"/>
        </w:rPr>
        <w:t>«Эхо Кузбасса» К</w:t>
      </w:r>
      <w:r>
        <w:rPr>
          <w:color w:val="000000"/>
          <w:sz w:val="28"/>
          <w:szCs w:val="28"/>
        </w:rPr>
        <w:t>емеровской территориальной организации</w:t>
      </w:r>
      <w:r w:rsidRPr="00323920">
        <w:rPr>
          <w:color w:val="000000"/>
          <w:sz w:val="28"/>
          <w:szCs w:val="28"/>
        </w:rPr>
        <w:t xml:space="preserve"> (тираж 5,7 тыс. экз.), приложение «Сплав» Челябинского обкома профсоюза к газете федерации профсоюзов области «Труд и время на Южном Урале» (</w:t>
      </w:r>
      <w:r>
        <w:rPr>
          <w:color w:val="000000"/>
          <w:sz w:val="28"/>
          <w:szCs w:val="28"/>
        </w:rPr>
        <w:t xml:space="preserve">тираж </w:t>
      </w:r>
      <w:r w:rsidRPr="0032392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тыс</w:t>
      </w:r>
      <w:r w:rsidRPr="00323920">
        <w:rPr>
          <w:color w:val="000000"/>
          <w:sz w:val="28"/>
          <w:szCs w:val="28"/>
        </w:rPr>
        <w:t>. экз.),</w:t>
      </w:r>
      <w:r w:rsidRPr="00604705">
        <w:t xml:space="preserve"> </w:t>
      </w:r>
      <w:r w:rsidRPr="00604705">
        <w:rPr>
          <w:color w:val="000000"/>
          <w:sz w:val="28"/>
          <w:szCs w:val="28"/>
        </w:rPr>
        <w:t>газет</w:t>
      </w:r>
      <w:r>
        <w:rPr>
          <w:color w:val="000000"/>
          <w:sz w:val="28"/>
          <w:szCs w:val="28"/>
        </w:rPr>
        <w:t>ы</w:t>
      </w:r>
      <w:r w:rsidRPr="00604705">
        <w:rPr>
          <w:color w:val="000000"/>
          <w:sz w:val="28"/>
          <w:szCs w:val="28"/>
        </w:rPr>
        <w:t xml:space="preserve"> «Профсоюзный курьер»</w:t>
      </w:r>
      <w:r>
        <w:rPr>
          <w:color w:val="000000"/>
          <w:sz w:val="28"/>
          <w:szCs w:val="28"/>
        </w:rPr>
        <w:t xml:space="preserve"> Челябинского обкома</w:t>
      </w:r>
      <w:proofErr w:type="gramEnd"/>
      <w:r>
        <w:rPr>
          <w:color w:val="000000"/>
          <w:sz w:val="28"/>
          <w:szCs w:val="28"/>
        </w:rPr>
        <w:t xml:space="preserve"> ГМПР (</w:t>
      </w:r>
      <w:r w:rsidRPr="003644B5">
        <w:rPr>
          <w:color w:val="000000"/>
          <w:sz w:val="28"/>
          <w:szCs w:val="28"/>
        </w:rPr>
        <w:t>тираж 1000 экз</w:t>
      </w:r>
      <w:r>
        <w:rPr>
          <w:color w:val="000000"/>
          <w:sz w:val="28"/>
          <w:szCs w:val="28"/>
        </w:rPr>
        <w:t xml:space="preserve">.), </w:t>
      </w:r>
      <w:r w:rsidRPr="00323920">
        <w:rPr>
          <w:color w:val="000000"/>
          <w:sz w:val="28"/>
          <w:szCs w:val="28"/>
        </w:rPr>
        <w:t>«Вместе мы – ГМПР» Оренбургской областной организации (</w:t>
      </w:r>
      <w:r>
        <w:rPr>
          <w:color w:val="000000"/>
          <w:sz w:val="28"/>
          <w:szCs w:val="28"/>
        </w:rPr>
        <w:t xml:space="preserve">тираж </w:t>
      </w:r>
      <w:r w:rsidRPr="0032392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тыс.</w:t>
      </w:r>
      <w:r w:rsidRPr="00323920">
        <w:rPr>
          <w:color w:val="000000"/>
          <w:sz w:val="28"/>
          <w:szCs w:val="28"/>
        </w:rPr>
        <w:t xml:space="preserve"> экз.</w:t>
      </w:r>
      <w:r>
        <w:rPr>
          <w:color w:val="000000"/>
          <w:sz w:val="28"/>
          <w:szCs w:val="28"/>
        </w:rPr>
        <w:t>, но, к сожалению, есть решение о снижении тиража до 3000 экз.</w:t>
      </w:r>
      <w:r w:rsidRPr="00323920">
        <w:rPr>
          <w:color w:val="000000"/>
          <w:sz w:val="28"/>
          <w:szCs w:val="28"/>
        </w:rPr>
        <w:t>), «Союз-металл-Алтай»</w:t>
      </w:r>
      <w:r>
        <w:rPr>
          <w:color w:val="000000"/>
          <w:sz w:val="28"/>
          <w:szCs w:val="28"/>
        </w:rPr>
        <w:t xml:space="preserve"> (тираж 1000 экз.)</w:t>
      </w:r>
      <w:r w:rsidRPr="00323920">
        <w:rPr>
          <w:color w:val="000000"/>
          <w:sz w:val="28"/>
          <w:szCs w:val="28"/>
        </w:rPr>
        <w:t xml:space="preserve"> Алтайского краевого комитета, информационны</w:t>
      </w:r>
      <w:r>
        <w:rPr>
          <w:color w:val="000000"/>
          <w:sz w:val="28"/>
          <w:szCs w:val="28"/>
        </w:rPr>
        <w:t>е</w:t>
      </w:r>
      <w:r w:rsidRPr="00323920">
        <w:rPr>
          <w:color w:val="000000"/>
          <w:sz w:val="28"/>
          <w:szCs w:val="28"/>
        </w:rPr>
        <w:t xml:space="preserve"> бюллетен</w:t>
      </w:r>
      <w:r>
        <w:rPr>
          <w:color w:val="000000"/>
          <w:sz w:val="28"/>
          <w:szCs w:val="28"/>
        </w:rPr>
        <w:t>и</w:t>
      </w:r>
      <w:r w:rsidRPr="00323920">
        <w:rPr>
          <w:color w:val="000000"/>
          <w:sz w:val="28"/>
          <w:szCs w:val="28"/>
        </w:rPr>
        <w:t xml:space="preserve"> Вологодского областного совета.</w:t>
      </w:r>
      <w:r>
        <w:rPr>
          <w:color w:val="000000"/>
          <w:sz w:val="28"/>
          <w:szCs w:val="28"/>
        </w:rPr>
        <w:t xml:space="preserve"> К </w:t>
      </w:r>
    </w:p>
    <w:p w:rsidR="00957134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53261">
        <w:rPr>
          <w:color w:val="000000"/>
          <w:sz w:val="28"/>
          <w:szCs w:val="28"/>
        </w:rPr>
        <w:t xml:space="preserve">Интересные </w:t>
      </w:r>
      <w:r>
        <w:rPr>
          <w:color w:val="000000"/>
          <w:sz w:val="28"/>
          <w:szCs w:val="28"/>
        </w:rPr>
        <w:t>по содержанию и оформлению информационные</w:t>
      </w:r>
      <w:r w:rsidRPr="00E53261">
        <w:rPr>
          <w:color w:val="000000"/>
          <w:sz w:val="28"/>
          <w:szCs w:val="28"/>
        </w:rPr>
        <w:t xml:space="preserve"> листки направляют в </w:t>
      </w:r>
      <w:proofErr w:type="spellStart"/>
      <w:r w:rsidRPr="00E53261">
        <w:rPr>
          <w:color w:val="000000"/>
          <w:sz w:val="28"/>
          <w:szCs w:val="28"/>
        </w:rPr>
        <w:t>первички</w:t>
      </w:r>
      <w:proofErr w:type="spellEnd"/>
      <w:r w:rsidRPr="00E53261">
        <w:rPr>
          <w:color w:val="000000"/>
          <w:sz w:val="28"/>
          <w:szCs w:val="28"/>
        </w:rPr>
        <w:t xml:space="preserve">  Вологодская, Иркутская, Московская областная, Свердловская, Челябинская</w:t>
      </w:r>
      <w:r>
        <w:rPr>
          <w:color w:val="000000"/>
          <w:sz w:val="28"/>
          <w:szCs w:val="28"/>
        </w:rPr>
        <w:t>, Хакасская</w:t>
      </w:r>
      <w:r w:rsidRPr="00E53261">
        <w:rPr>
          <w:color w:val="000000"/>
          <w:sz w:val="28"/>
          <w:szCs w:val="28"/>
        </w:rPr>
        <w:t xml:space="preserve"> территориальные организации</w:t>
      </w:r>
      <w:r>
        <w:rPr>
          <w:color w:val="000000"/>
          <w:sz w:val="28"/>
          <w:szCs w:val="28"/>
        </w:rPr>
        <w:t>. Но эта</w:t>
      </w:r>
      <w:r w:rsidRPr="00CB3E9B">
        <w:rPr>
          <w:color w:val="000000"/>
          <w:sz w:val="28"/>
          <w:szCs w:val="28"/>
        </w:rPr>
        <w:t xml:space="preserve"> самая массовая форма доведения информации до каждого члена профсоюза</w:t>
      </w:r>
      <w:r>
        <w:rPr>
          <w:color w:val="000000"/>
          <w:sz w:val="28"/>
          <w:szCs w:val="28"/>
        </w:rPr>
        <w:t xml:space="preserve"> (и, заметим, </w:t>
      </w:r>
      <w:r w:rsidRPr="00CB3E9B">
        <w:rPr>
          <w:color w:val="000000"/>
          <w:sz w:val="28"/>
          <w:szCs w:val="28"/>
        </w:rPr>
        <w:t xml:space="preserve"> самая простая по изготовлению</w:t>
      </w:r>
      <w:r>
        <w:rPr>
          <w:color w:val="000000"/>
          <w:sz w:val="28"/>
          <w:szCs w:val="28"/>
        </w:rPr>
        <w:t>)</w:t>
      </w:r>
      <w:r w:rsidRPr="00CB3E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сегодня </w:t>
      </w:r>
      <w:r w:rsidRPr="00CB3E9B">
        <w:rPr>
          <w:color w:val="000000"/>
          <w:sz w:val="28"/>
          <w:szCs w:val="28"/>
        </w:rPr>
        <w:t>не востребована у половины территориальных организаций.</w:t>
      </w:r>
    </w:p>
    <w:p w:rsidR="00957134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решение возникающих проблем активно влияют издания профсоюзных комитетов: </w:t>
      </w:r>
      <w:r w:rsidRPr="00517AA9">
        <w:rPr>
          <w:color w:val="000000"/>
          <w:sz w:val="28"/>
          <w:szCs w:val="28"/>
        </w:rPr>
        <w:t xml:space="preserve">«Сегодня и завтра» </w:t>
      </w:r>
      <w:r>
        <w:rPr>
          <w:color w:val="000000"/>
          <w:sz w:val="28"/>
          <w:szCs w:val="28"/>
        </w:rPr>
        <w:t>Новол</w:t>
      </w:r>
      <w:r w:rsidRPr="00517AA9">
        <w:rPr>
          <w:color w:val="000000"/>
          <w:sz w:val="28"/>
          <w:szCs w:val="28"/>
        </w:rPr>
        <w:t>ипецкого металлургического комбината</w:t>
      </w:r>
      <w:r>
        <w:rPr>
          <w:color w:val="000000"/>
          <w:sz w:val="28"/>
          <w:szCs w:val="28"/>
        </w:rPr>
        <w:t>,</w:t>
      </w:r>
      <w:r w:rsidRPr="00517A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«Профсоюзные вести»</w:t>
      </w:r>
      <w:r w:rsidRPr="005660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(«Качканар-Ванадий»), «Профсоюзный вестник АГК» </w:t>
      </w:r>
      <w:proofErr w:type="spellStart"/>
      <w:r>
        <w:rPr>
          <w:color w:val="000000"/>
          <w:sz w:val="28"/>
          <w:szCs w:val="28"/>
        </w:rPr>
        <w:t>Ачинского</w:t>
      </w:r>
      <w:proofErr w:type="spellEnd"/>
      <w:r>
        <w:rPr>
          <w:color w:val="000000"/>
          <w:sz w:val="28"/>
          <w:szCs w:val="28"/>
        </w:rPr>
        <w:t xml:space="preserve"> глиноземного комбината, «Рабочий» ОАО «АЛКОА СМЗ», «Профсоюзные вести» Таганрогского металлургического завода, издания профкомов комбината «Магнезит», Синарского трубного завода, металлургического завода им. А.К. Серова, информационный вестник Группы ММК. </w:t>
      </w:r>
    </w:p>
    <w:p w:rsidR="00957134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Профком «Северстали» выпускает журнал для профгрупоргов о людях и профсоюзе «Вместе мы – сила», п</w:t>
      </w:r>
      <w:r w:rsidRPr="00517AA9">
        <w:rPr>
          <w:color w:val="000000"/>
          <w:sz w:val="28"/>
          <w:szCs w:val="28"/>
        </w:rPr>
        <w:t>роф</w:t>
      </w:r>
      <w:r>
        <w:rPr>
          <w:color w:val="000000"/>
          <w:sz w:val="28"/>
          <w:szCs w:val="28"/>
        </w:rPr>
        <w:t>ком Группы ММК</w:t>
      </w:r>
      <w:r w:rsidRPr="00517AA9">
        <w:rPr>
          <w:color w:val="000000"/>
          <w:sz w:val="28"/>
          <w:szCs w:val="28"/>
        </w:rPr>
        <w:t xml:space="preserve"> совместно с управлением информации и общественных связей </w:t>
      </w:r>
      <w:r>
        <w:rPr>
          <w:color w:val="000000"/>
          <w:sz w:val="28"/>
          <w:szCs w:val="28"/>
        </w:rPr>
        <w:t>предприятия</w:t>
      </w:r>
      <w:r w:rsidRPr="00517AA9">
        <w:rPr>
          <w:color w:val="000000"/>
          <w:sz w:val="28"/>
          <w:szCs w:val="28"/>
        </w:rPr>
        <w:t xml:space="preserve"> издает информационный бюллетень «Бригада».</w:t>
      </w:r>
    </w:p>
    <w:p w:rsidR="00957134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Актуальные по содержанию и интересные по оформлению информационные листки выпускают профкомы </w:t>
      </w:r>
      <w:r w:rsidRPr="002C5F2B">
        <w:rPr>
          <w:color w:val="000000"/>
          <w:sz w:val="28"/>
          <w:szCs w:val="28"/>
        </w:rPr>
        <w:t>Самарского</w:t>
      </w:r>
      <w:r>
        <w:rPr>
          <w:color w:val="000000"/>
          <w:sz w:val="28"/>
          <w:szCs w:val="28"/>
        </w:rPr>
        <w:t xml:space="preserve">, Таганрогского, им. А. Серова </w:t>
      </w:r>
      <w:r w:rsidRPr="002C5F2B">
        <w:rPr>
          <w:color w:val="000000"/>
          <w:sz w:val="28"/>
          <w:szCs w:val="28"/>
        </w:rPr>
        <w:t>металлургическ</w:t>
      </w:r>
      <w:r>
        <w:rPr>
          <w:color w:val="000000"/>
          <w:sz w:val="28"/>
          <w:szCs w:val="28"/>
        </w:rPr>
        <w:t>их</w:t>
      </w:r>
      <w:r w:rsidRPr="002C5F2B">
        <w:rPr>
          <w:color w:val="000000"/>
          <w:sz w:val="28"/>
          <w:szCs w:val="28"/>
        </w:rPr>
        <w:t xml:space="preserve"> завод</w:t>
      </w:r>
      <w:r>
        <w:rPr>
          <w:color w:val="000000"/>
          <w:sz w:val="28"/>
          <w:szCs w:val="28"/>
        </w:rPr>
        <w:t>ов</w:t>
      </w:r>
      <w:r w:rsidRPr="002C5F2B">
        <w:rPr>
          <w:color w:val="000000"/>
          <w:sz w:val="28"/>
          <w:szCs w:val="28"/>
        </w:rPr>
        <w:t xml:space="preserve">, Качканарского ГОКа, </w:t>
      </w:r>
      <w:proofErr w:type="spellStart"/>
      <w:r w:rsidRPr="002C5F2B">
        <w:rPr>
          <w:color w:val="000000"/>
          <w:sz w:val="28"/>
          <w:szCs w:val="28"/>
        </w:rPr>
        <w:t>Ачинского</w:t>
      </w:r>
      <w:proofErr w:type="spellEnd"/>
      <w:r w:rsidRPr="002C5F2B">
        <w:rPr>
          <w:color w:val="000000"/>
          <w:sz w:val="28"/>
          <w:szCs w:val="28"/>
        </w:rPr>
        <w:t xml:space="preserve"> глиноземного комбината. </w:t>
      </w:r>
      <w:r>
        <w:rPr>
          <w:color w:val="000000"/>
          <w:sz w:val="28"/>
          <w:szCs w:val="28"/>
        </w:rPr>
        <w:t>Однако, по данным мониторинга, занимаются этой работой л</w:t>
      </w:r>
      <w:r w:rsidRPr="002C5F2B">
        <w:rPr>
          <w:color w:val="000000"/>
          <w:sz w:val="28"/>
          <w:szCs w:val="28"/>
        </w:rPr>
        <w:t xml:space="preserve">ишь 68 </w:t>
      </w:r>
      <w:proofErr w:type="spellStart"/>
      <w:r w:rsidRPr="002C5F2B">
        <w:rPr>
          <w:color w:val="000000"/>
          <w:sz w:val="28"/>
          <w:szCs w:val="28"/>
        </w:rPr>
        <w:t>первичек</w:t>
      </w:r>
      <w:proofErr w:type="spellEnd"/>
      <w:r w:rsidRPr="002C5F2B">
        <w:rPr>
          <w:color w:val="000000"/>
          <w:sz w:val="28"/>
          <w:szCs w:val="28"/>
        </w:rPr>
        <w:t xml:space="preserve"> (16,5%). </w:t>
      </w:r>
    </w:p>
    <w:p w:rsidR="00957134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C5F2B">
        <w:rPr>
          <w:color w:val="000000"/>
          <w:sz w:val="28"/>
          <w:szCs w:val="28"/>
        </w:rPr>
        <w:t xml:space="preserve">Двадцать семь первичных организаций (6,5%) издают брошюры, книги, методические пособия, буклеты. </w:t>
      </w:r>
    </w:p>
    <w:p w:rsidR="00957134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D7893">
        <w:rPr>
          <w:color w:val="000000"/>
          <w:sz w:val="28"/>
          <w:szCs w:val="28"/>
        </w:rPr>
        <w:t xml:space="preserve">Зачастую доступ </w:t>
      </w:r>
      <w:r>
        <w:rPr>
          <w:color w:val="000000"/>
          <w:sz w:val="28"/>
          <w:szCs w:val="28"/>
        </w:rPr>
        <w:t xml:space="preserve">к </w:t>
      </w:r>
      <w:r w:rsidRPr="00BD7893">
        <w:rPr>
          <w:color w:val="000000"/>
          <w:sz w:val="28"/>
          <w:szCs w:val="28"/>
        </w:rPr>
        <w:t xml:space="preserve">информации у членов профсоюза и </w:t>
      </w:r>
      <w:r>
        <w:rPr>
          <w:color w:val="000000"/>
          <w:sz w:val="28"/>
          <w:szCs w:val="28"/>
        </w:rPr>
        <w:t>тех, кто пока вне ГМПР,</w:t>
      </w:r>
      <w:r w:rsidRPr="00BD7893">
        <w:rPr>
          <w:color w:val="000000"/>
          <w:sz w:val="28"/>
          <w:szCs w:val="28"/>
        </w:rPr>
        <w:t xml:space="preserve"> ограничен. В ряде организаций отсутствует информация о ведении коллективных переговоров, выигранных судебных делах. </w:t>
      </w:r>
    </w:p>
    <w:p w:rsidR="00957134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D7893">
        <w:rPr>
          <w:color w:val="000000"/>
          <w:sz w:val="28"/>
          <w:szCs w:val="28"/>
        </w:rPr>
        <w:t>Мы недорабатываем и в подаче самой информации, и в скорости  ее доведения</w:t>
      </w:r>
      <w:r>
        <w:rPr>
          <w:color w:val="000000"/>
          <w:sz w:val="28"/>
          <w:szCs w:val="28"/>
        </w:rPr>
        <w:t xml:space="preserve"> до членов организации и тех, кто пока не состоит в ней</w:t>
      </w:r>
      <w:r w:rsidRPr="00BD7893">
        <w:rPr>
          <w:color w:val="000000"/>
          <w:sz w:val="28"/>
          <w:szCs w:val="28"/>
        </w:rPr>
        <w:t>.</w:t>
      </w:r>
    </w:p>
    <w:p w:rsidR="00957134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C0D1F">
        <w:rPr>
          <w:color w:val="000000"/>
          <w:sz w:val="28"/>
          <w:szCs w:val="28"/>
        </w:rPr>
        <w:t xml:space="preserve">Следующий ресурс – стенды. Во многих </w:t>
      </w:r>
      <w:proofErr w:type="spellStart"/>
      <w:r w:rsidRPr="00AC0D1F">
        <w:rPr>
          <w:color w:val="000000"/>
          <w:sz w:val="28"/>
          <w:szCs w:val="28"/>
        </w:rPr>
        <w:t>первичках</w:t>
      </w:r>
      <w:proofErr w:type="spellEnd"/>
      <w:r w:rsidRPr="00AC0D1F">
        <w:rPr>
          <w:color w:val="000000"/>
          <w:sz w:val="28"/>
          <w:szCs w:val="28"/>
        </w:rPr>
        <w:t xml:space="preserve"> оформление стендов </w:t>
      </w:r>
      <w:r>
        <w:rPr>
          <w:color w:val="000000"/>
          <w:sz w:val="28"/>
          <w:szCs w:val="28"/>
        </w:rPr>
        <w:t xml:space="preserve">выполнено </w:t>
      </w:r>
      <w:r w:rsidRPr="00AC0D1F">
        <w:rPr>
          <w:color w:val="000000"/>
          <w:sz w:val="28"/>
          <w:szCs w:val="28"/>
        </w:rPr>
        <w:t xml:space="preserve">в едином стиле - крупный на заголовках, единый по размеру шрифт в текстах, корпоративные цвета предприятия, эмблема ГМПР, удобные "кармашки" для газет, брошюр. Но у каждой пятой </w:t>
      </w:r>
      <w:proofErr w:type="spellStart"/>
      <w:r w:rsidRPr="00AC0D1F">
        <w:rPr>
          <w:color w:val="000000"/>
          <w:sz w:val="28"/>
          <w:szCs w:val="28"/>
        </w:rPr>
        <w:t>первички</w:t>
      </w:r>
      <w:proofErr w:type="spellEnd"/>
      <w:r w:rsidRPr="00AC0D1F">
        <w:rPr>
          <w:color w:val="000000"/>
          <w:sz w:val="28"/>
          <w:szCs w:val="28"/>
        </w:rPr>
        <w:t xml:space="preserve"> их нет вообще. "Заснувшая" информация – тоже проблема, иногда по полгода - "свежие" профсоюзные новости.  </w:t>
      </w:r>
    </w:p>
    <w:p w:rsidR="00957134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Растущий информационный ресурс профсоюза – сайт ГМПР. На нем оперативно размещались новости, в том числе с видеофайлами, документы, печатные издания профсоюза, методические рекомендации, проводилось голосование, отражались солидарные акции профсоюза. </w:t>
      </w:r>
      <w:r w:rsidRPr="00DE158A">
        <w:rPr>
          <w:color w:val="000000"/>
          <w:sz w:val="28"/>
          <w:szCs w:val="28"/>
        </w:rPr>
        <w:t xml:space="preserve">Количество просмотров в месяц </w:t>
      </w:r>
      <w:r>
        <w:rPr>
          <w:color w:val="000000"/>
          <w:sz w:val="28"/>
          <w:szCs w:val="28"/>
        </w:rPr>
        <w:t xml:space="preserve">в 2013 году </w:t>
      </w:r>
      <w:r w:rsidRPr="00DE158A">
        <w:rPr>
          <w:color w:val="000000"/>
          <w:sz w:val="28"/>
          <w:szCs w:val="28"/>
        </w:rPr>
        <w:t xml:space="preserve">выросло </w:t>
      </w:r>
      <w:r>
        <w:rPr>
          <w:color w:val="000000"/>
          <w:sz w:val="28"/>
          <w:szCs w:val="28"/>
        </w:rPr>
        <w:t>до 22 тысяч (в 2012 году – 14000)</w:t>
      </w:r>
      <w:r w:rsidRPr="00DE158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957134" w:rsidRPr="00DE158A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DE158A">
        <w:rPr>
          <w:color w:val="000000"/>
          <w:sz w:val="28"/>
          <w:szCs w:val="28"/>
        </w:rPr>
        <w:t xml:space="preserve">Наиболее активны посетители </w:t>
      </w:r>
      <w:r>
        <w:rPr>
          <w:color w:val="000000"/>
          <w:sz w:val="28"/>
          <w:szCs w:val="28"/>
        </w:rPr>
        <w:t xml:space="preserve">из </w:t>
      </w:r>
      <w:r w:rsidRPr="00DE158A">
        <w:rPr>
          <w:color w:val="000000"/>
          <w:sz w:val="28"/>
          <w:szCs w:val="28"/>
        </w:rPr>
        <w:t xml:space="preserve">Москвы, Свердловской, Челябинской, </w:t>
      </w:r>
      <w:r>
        <w:rPr>
          <w:color w:val="000000"/>
          <w:sz w:val="28"/>
          <w:szCs w:val="28"/>
        </w:rPr>
        <w:t xml:space="preserve">Кемеровской, </w:t>
      </w:r>
      <w:r w:rsidRPr="00DE158A">
        <w:rPr>
          <w:color w:val="000000"/>
          <w:sz w:val="28"/>
          <w:szCs w:val="28"/>
        </w:rPr>
        <w:t>Вологодской, Липецкой, Иркутской, Ленинградской, Волгоградской, Оренбургской областей, Красноярского края.</w:t>
      </w:r>
      <w:proofErr w:type="gramEnd"/>
      <w:r w:rsidRPr="00DE158A">
        <w:rPr>
          <w:color w:val="000000"/>
          <w:sz w:val="28"/>
          <w:szCs w:val="28"/>
        </w:rPr>
        <w:t xml:space="preserve"> </w:t>
      </w:r>
      <w:proofErr w:type="gramStart"/>
      <w:r w:rsidRPr="00DE158A">
        <w:rPr>
          <w:color w:val="000000"/>
          <w:sz w:val="28"/>
          <w:szCs w:val="28"/>
        </w:rPr>
        <w:t>В числе зарубежных пользователей – посетители из Украины, Беларуси, Казахстана, Киргизии, Германии, Латвии, США, Сербии, КНР, Финляндии, Бельгии, Франции и др. Всего из 32 стран.</w:t>
      </w:r>
      <w:proofErr w:type="gramEnd"/>
    </w:p>
    <w:p w:rsidR="00957134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Через</w:t>
      </w:r>
      <w:r w:rsidRPr="00DE158A">
        <w:rPr>
          <w:color w:val="000000"/>
          <w:sz w:val="28"/>
          <w:szCs w:val="28"/>
        </w:rPr>
        <w:t xml:space="preserve"> «Гостев</w:t>
      </w:r>
      <w:r>
        <w:rPr>
          <w:color w:val="000000"/>
          <w:sz w:val="28"/>
          <w:szCs w:val="28"/>
        </w:rPr>
        <w:t>ую</w:t>
      </w:r>
      <w:r w:rsidRPr="00DE158A">
        <w:rPr>
          <w:color w:val="000000"/>
          <w:sz w:val="28"/>
          <w:szCs w:val="28"/>
        </w:rPr>
        <w:t xml:space="preserve"> книг</w:t>
      </w:r>
      <w:r>
        <w:rPr>
          <w:color w:val="000000"/>
          <w:sz w:val="28"/>
          <w:szCs w:val="28"/>
        </w:rPr>
        <w:t>у</w:t>
      </w:r>
      <w:r w:rsidRPr="00DE158A">
        <w:rPr>
          <w:color w:val="000000"/>
          <w:sz w:val="28"/>
          <w:szCs w:val="28"/>
        </w:rPr>
        <w:t xml:space="preserve">» обратившимся за консультациями работникам предприятий </w:t>
      </w:r>
      <w:r>
        <w:rPr>
          <w:color w:val="000000"/>
          <w:sz w:val="28"/>
          <w:szCs w:val="28"/>
        </w:rPr>
        <w:t xml:space="preserve">руководителями профсоюза и </w:t>
      </w:r>
      <w:r w:rsidRPr="00DE158A">
        <w:rPr>
          <w:color w:val="000000"/>
          <w:sz w:val="28"/>
          <w:szCs w:val="28"/>
        </w:rPr>
        <w:t>специалистами аппарата ЦС ГМПР оперативно да</w:t>
      </w:r>
      <w:r>
        <w:rPr>
          <w:color w:val="000000"/>
          <w:sz w:val="28"/>
          <w:szCs w:val="28"/>
        </w:rPr>
        <w:t>вались</w:t>
      </w:r>
      <w:r w:rsidRPr="00DE158A">
        <w:rPr>
          <w:color w:val="000000"/>
          <w:sz w:val="28"/>
          <w:szCs w:val="28"/>
        </w:rPr>
        <w:t xml:space="preserve"> ответы и разъяснения.</w:t>
      </w:r>
    </w:p>
    <w:p w:rsidR="00957134" w:rsidRPr="00483BD8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2013 году</w:t>
      </w:r>
      <w:r w:rsidRPr="00483BD8">
        <w:rPr>
          <w:color w:val="000000"/>
          <w:sz w:val="28"/>
          <w:szCs w:val="28"/>
        </w:rPr>
        <w:t xml:space="preserve"> сайт </w:t>
      </w:r>
      <w:r>
        <w:rPr>
          <w:color w:val="000000"/>
          <w:sz w:val="28"/>
          <w:szCs w:val="28"/>
        </w:rPr>
        <w:t xml:space="preserve">профсоюза был переведен </w:t>
      </w:r>
      <w:r w:rsidRPr="00483BD8">
        <w:rPr>
          <w:color w:val="000000"/>
          <w:sz w:val="28"/>
          <w:szCs w:val="28"/>
        </w:rPr>
        <w:t>на нов</w:t>
      </w:r>
      <w:r>
        <w:rPr>
          <w:color w:val="000000"/>
          <w:sz w:val="28"/>
          <w:szCs w:val="28"/>
        </w:rPr>
        <w:t>ый</w:t>
      </w:r>
      <w:r w:rsidRPr="00483BD8">
        <w:rPr>
          <w:color w:val="000000"/>
          <w:sz w:val="28"/>
          <w:szCs w:val="28"/>
        </w:rPr>
        <w:t xml:space="preserve"> хостинг</w:t>
      </w:r>
      <w:r>
        <w:rPr>
          <w:color w:val="000000"/>
          <w:sz w:val="28"/>
          <w:szCs w:val="28"/>
        </w:rPr>
        <w:t>, б</w:t>
      </w:r>
      <w:r w:rsidRPr="00483BD8">
        <w:rPr>
          <w:color w:val="000000"/>
          <w:sz w:val="28"/>
          <w:szCs w:val="28"/>
        </w:rPr>
        <w:t xml:space="preserve">лагодаря этому </w:t>
      </w:r>
      <w:r>
        <w:rPr>
          <w:color w:val="000000"/>
          <w:sz w:val="28"/>
          <w:szCs w:val="28"/>
        </w:rPr>
        <w:t>данный ресурс</w:t>
      </w:r>
      <w:r w:rsidRPr="00483B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его страницы </w:t>
      </w:r>
      <w:r w:rsidRPr="00483BD8">
        <w:rPr>
          <w:color w:val="000000"/>
          <w:sz w:val="28"/>
          <w:szCs w:val="28"/>
        </w:rPr>
        <w:t>индексиру</w:t>
      </w:r>
      <w:r>
        <w:rPr>
          <w:color w:val="000000"/>
          <w:sz w:val="28"/>
          <w:szCs w:val="28"/>
        </w:rPr>
        <w:t>ют</w:t>
      </w:r>
      <w:r w:rsidRPr="00483BD8">
        <w:rPr>
          <w:color w:val="000000"/>
          <w:sz w:val="28"/>
          <w:szCs w:val="28"/>
        </w:rPr>
        <w:t>ся во всех поисков</w:t>
      </w:r>
      <w:r>
        <w:rPr>
          <w:color w:val="000000"/>
          <w:sz w:val="28"/>
          <w:szCs w:val="28"/>
        </w:rPr>
        <w:t>ых системах</w:t>
      </w:r>
      <w:r w:rsidRPr="00483BD8"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  <w:lang w:val="en-US"/>
        </w:rPr>
        <w:t>yandex</w:t>
      </w:r>
      <w:proofErr w:type="spellEnd"/>
      <w:r w:rsidRPr="00483BD8">
        <w:rPr>
          <w:color w:val="000000"/>
          <w:sz w:val="28"/>
          <w:szCs w:val="28"/>
        </w:rPr>
        <w:t xml:space="preserve">, </w:t>
      </w:r>
      <w:proofErr w:type="spellStart"/>
      <w:r w:rsidRPr="00483BD8">
        <w:rPr>
          <w:color w:val="000000"/>
          <w:sz w:val="28"/>
          <w:szCs w:val="28"/>
        </w:rPr>
        <w:t>google</w:t>
      </w:r>
      <w:proofErr w:type="spellEnd"/>
      <w:r w:rsidRPr="00483BD8">
        <w:rPr>
          <w:color w:val="000000"/>
          <w:sz w:val="28"/>
          <w:szCs w:val="28"/>
        </w:rPr>
        <w:t xml:space="preserve">). </w:t>
      </w:r>
    </w:p>
    <w:p w:rsidR="00957134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54F6A">
        <w:rPr>
          <w:color w:val="000000"/>
          <w:sz w:val="28"/>
          <w:szCs w:val="28"/>
        </w:rPr>
        <w:t xml:space="preserve">В настоящее время </w:t>
      </w:r>
      <w:r>
        <w:rPr>
          <w:color w:val="000000"/>
          <w:sz w:val="28"/>
          <w:szCs w:val="28"/>
        </w:rPr>
        <w:t xml:space="preserve">запущен в работу </w:t>
      </w:r>
      <w:r w:rsidRPr="00554F6A">
        <w:rPr>
          <w:color w:val="000000"/>
          <w:sz w:val="28"/>
          <w:szCs w:val="28"/>
        </w:rPr>
        <w:t>нов</w:t>
      </w:r>
      <w:r>
        <w:rPr>
          <w:color w:val="000000"/>
          <w:sz w:val="28"/>
          <w:szCs w:val="28"/>
        </w:rPr>
        <w:t>ый</w:t>
      </w:r>
      <w:r w:rsidRPr="00554F6A">
        <w:rPr>
          <w:color w:val="000000"/>
          <w:sz w:val="28"/>
          <w:szCs w:val="28"/>
        </w:rPr>
        <w:t xml:space="preserve"> сайт</w:t>
      </w:r>
      <w:r>
        <w:rPr>
          <w:color w:val="000000"/>
          <w:sz w:val="28"/>
          <w:szCs w:val="28"/>
        </w:rPr>
        <w:t xml:space="preserve"> профсоюза</w:t>
      </w:r>
      <w:r w:rsidRPr="00554F6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П</w:t>
      </w:r>
      <w:r w:rsidRPr="00554F6A">
        <w:rPr>
          <w:color w:val="000000"/>
          <w:sz w:val="28"/>
          <w:szCs w:val="28"/>
        </w:rPr>
        <w:t>оявились новые технические возможности размещения фото- и видеоматериалов, новые рубрики, например, «Судебные решения» - в ограниченном доступе</w:t>
      </w:r>
      <w:r>
        <w:rPr>
          <w:color w:val="000000"/>
          <w:sz w:val="28"/>
          <w:szCs w:val="28"/>
        </w:rPr>
        <w:t xml:space="preserve"> </w:t>
      </w:r>
      <w:r w:rsidRPr="00554F6A">
        <w:rPr>
          <w:color w:val="000000"/>
          <w:sz w:val="28"/>
          <w:szCs w:val="28"/>
        </w:rPr>
        <w:t xml:space="preserve">для юрисконсультов и правовых инспекторов труда ГМПР. Разделы упорядочены, </w:t>
      </w:r>
      <w:r>
        <w:rPr>
          <w:color w:val="000000"/>
          <w:sz w:val="28"/>
          <w:szCs w:val="28"/>
        </w:rPr>
        <w:t>появилась</w:t>
      </w:r>
      <w:r w:rsidRPr="00554F6A">
        <w:rPr>
          <w:color w:val="000000"/>
          <w:sz w:val="28"/>
          <w:szCs w:val="28"/>
        </w:rPr>
        <w:t xml:space="preserve"> возможность поиска необходимой информации, что было достаточно серьезной проблемой. По-новому выглядит и виртуальный музей.</w:t>
      </w:r>
    </w:p>
    <w:p w:rsidR="00957134" w:rsidRPr="00D8310E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54F6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Развиваются </w:t>
      </w:r>
      <w:proofErr w:type="gramStart"/>
      <w:r>
        <w:rPr>
          <w:color w:val="000000"/>
          <w:sz w:val="28"/>
          <w:szCs w:val="28"/>
        </w:rPr>
        <w:t>интернет-представительства</w:t>
      </w:r>
      <w:proofErr w:type="gramEnd"/>
      <w:r>
        <w:rPr>
          <w:color w:val="000000"/>
          <w:sz w:val="28"/>
          <w:szCs w:val="28"/>
        </w:rPr>
        <w:t xml:space="preserve"> территориальных организаций. В 2013 году о</w:t>
      </w:r>
      <w:r w:rsidRPr="00313B91">
        <w:rPr>
          <w:color w:val="000000"/>
          <w:sz w:val="28"/>
          <w:szCs w:val="28"/>
        </w:rPr>
        <w:t xml:space="preserve">ткрыла свой официальный сайт Оренбургская областная организация профсоюза (http://orengmpr.ru). </w:t>
      </w:r>
      <w:r>
        <w:rPr>
          <w:color w:val="000000"/>
          <w:sz w:val="28"/>
          <w:szCs w:val="28"/>
        </w:rPr>
        <w:t>Начал работу н</w:t>
      </w:r>
      <w:r w:rsidRPr="00D8310E">
        <w:rPr>
          <w:color w:val="000000"/>
          <w:sz w:val="28"/>
          <w:szCs w:val="28"/>
        </w:rPr>
        <w:t>овый сайт Свердловской областной организации профсоюза</w:t>
      </w:r>
      <w:r>
        <w:rPr>
          <w:color w:val="000000"/>
          <w:sz w:val="28"/>
          <w:szCs w:val="28"/>
        </w:rPr>
        <w:t xml:space="preserve"> (</w:t>
      </w:r>
      <w:r w:rsidRPr="003D70DC">
        <w:rPr>
          <w:color w:val="000000"/>
          <w:sz w:val="28"/>
          <w:szCs w:val="28"/>
        </w:rPr>
        <w:t>www.gmpr.ur.ru</w:t>
      </w:r>
      <w:r>
        <w:rPr>
          <w:color w:val="000000"/>
          <w:sz w:val="28"/>
          <w:szCs w:val="28"/>
        </w:rPr>
        <w:t>)</w:t>
      </w:r>
      <w:r w:rsidRPr="00D8310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D8310E">
        <w:rPr>
          <w:color w:val="000000"/>
          <w:sz w:val="28"/>
          <w:szCs w:val="28"/>
        </w:rPr>
        <w:t>На обновленном ресурсе размещаются новости</w:t>
      </w:r>
      <w:r>
        <w:rPr>
          <w:color w:val="000000"/>
          <w:sz w:val="28"/>
          <w:szCs w:val="28"/>
        </w:rPr>
        <w:t>, начиная</w:t>
      </w:r>
      <w:r w:rsidRPr="00D831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вестей из </w:t>
      </w:r>
      <w:r w:rsidRPr="00D8310E">
        <w:rPr>
          <w:color w:val="000000"/>
          <w:sz w:val="28"/>
          <w:szCs w:val="28"/>
        </w:rPr>
        <w:t xml:space="preserve">первичных организаций </w:t>
      </w:r>
      <w:r>
        <w:rPr>
          <w:color w:val="000000"/>
          <w:sz w:val="28"/>
          <w:szCs w:val="28"/>
        </w:rPr>
        <w:t xml:space="preserve">и </w:t>
      </w:r>
      <w:r w:rsidRPr="00D8310E"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 xml:space="preserve">сообщений от </w:t>
      </w:r>
      <w:r w:rsidRPr="00D8310E">
        <w:rPr>
          <w:color w:val="000000"/>
          <w:sz w:val="28"/>
          <w:szCs w:val="28"/>
        </w:rPr>
        <w:t>Федерации независимых профсоюзов России, публикуются документы, печатные издания обкома</w:t>
      </w:r>
      <w:r>
        <w:rPr>
          <w:color w:val="000000"/>
          <w:sz w:val="28"/>
          <w:szCs w:val="28"/>
        </w:rPr>
        <w:t xml:space="preserve"> и видеопродукция. О</w:t>
      </w:r>
      <w:r w:rsidRPr="00D8310E">
        <w:rPr>
          <w:color w:val="000000"/>
          <w:sz w:val="28"/>
          <w:szCs w:val="28"/>
        </w:rPr>
        <w:t>ткрыты новы</w:t>
      </w:r>
      <w:r>
        <w:rPr>
          <w:color w:val="000000"/>
          <w:sz w:val="28"/>
          <w:szCs w:val="28"/>
        </w:rPr>
        <w:t>е</w:t>
      </w:r>
      <w:r w:rsidRPr="00D8310E">
        <w:rPr>
          <w:color w:val="000000"/>
          <w:sz w:val="28"/>
          <w:szCs w:val="28"/>
        </w:rPr>
        <w:t xml:space="preserve"> раздел</w:t>
      </w:r>
      <w:r>
        <w:rPr>
          <w:color w:val="000000"/>
          <w:sz w:val="28"/>
          <w:szCs w:val="28"/>
        </w:rPr>
        <w:t>ы, например, «</w:t>
      </w:r>
      <w:r w:rsidRPr="00D8310E">
        <w:rPr>
          <w:color w:val="000000"/>
          <w:sz w:val="28"/>
          <w:szCs w:val="28"/>
        </w:rPr>
        <w:t xml:space="preserve">Вступить в профсоюз», из которого работник может узнать, как вступить в </w:t>
      </w:r>
      <w:r>
        <w:rPr>
          <w:color w:val="000000"/>
          <w:sz w:val="28"/>
          <w:szCs w:val="28"/>
        </w:rPr>
        <w:t>ГМПР</w:t>
      </w:r>
      <w:r w:rsidRPr="00D8310E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получить</w:t>
      </w:r>
      <w:r w:rsidRPr="00D8310E">
        <w:rPr>
          <w:color w:val="000000"/>
          <w:sz w:val="28"/>
          <w:szCs w:val="28"/>
        </w:rPr>
        <w:t xml:space="preserve"> образец заявления. </w:t>
      </w:r>
    </w:p>
    <w:p w:rsidR="00957134" w:rsidRPr="00D8310E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D8310E">
        <w:rPr>
          <w:color w:val="000000"/>
          <w:sz w:val="28"/>
          <w:szCs w:val="28"/>
        </w:rPr>
        <w:t xml:space="preserve">бновлен сайт </w:t>
      </w:r>
      <w:r>
        <w:rPr>
          <w:color w:val="000000"/>
          <w:sz w:val="28"/>
          <w:szCs w:val="28"/>
        </w:rPr>
        <w:t>К</w:t>
      </w:r>
      <w:r w:rsidRPr="00D8310E">
        <w:rPr>
          <w:color w:val="000000"/>
          <w:sz w:val="28"/>
          <w:szCs w:val="28"/>
        </w:rPr>
        <w:t>емеровской территориальной профсоюзной организации (</w:t>
      </w:r>
      <w:hyperlink r:id="rId11" w:history="1">
        <w:r w:rsidRPr="006C0865">
          <w:rPr>
            <w:rStyle w:val="af1"/>
            <w:sz w:val="28"/>
            <w:szCs w:val="28"/>
          </w:rPr>
          <w:t>www.ktpogmpr.ru</w:t>
        </w:r>
      </w:hyperlink>
      <w:r w:rsidRPr="00D8310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. </w:t>
      </w:r>
      <w:r w:rsidRPr="00D8310E">
        <w:rPr>
          <w:color w:val="000000"/>
          <w:sz w:val="28"/>
          <w:szCs w:val="28"/>
        </w:rPr>
        <w:t>В новой версии сайта страницы сформированы по направлениям деятельности организации, предусмотрены фот</w:t>
      </w:r>
      <w:proofErr w:type="gramStart"/>
      <w:r w:rsidRPr="00D8310E">
        <w:rPr>
          <w:color w:val="000000"/>
          <w:sz w:val="28"/>
          <w:szCs w:val="28"/>
        </w:rPr>
        <w:t>о-</w:t>
      </w:r>
      <w:proofErr w:type="gramEnd"/>
      <w:r w:rsidRPr="00D8310E">
        <w:rPr>
          <w:color w:val="000000"/>
          <w:sz w:val="28"/>
          <w:szCs w:val="28"/>
        </w:rPr>
        <w:t xml:space="preserve"> и </w:t>
      </w:r>
      <w:proofErr w:type="spellStart"/>
      <w:r w:rsidRPr="00D8310E">
        <w:rPr>
          <w:color w:val="000000"/>
          <w:sz w:val="28"/>
          <w:szCs w:val="28"/>
        </w:rPr>
        <w:t>видеогалереи</w:t>
      </w:r>
      <w:proofErr w:type="spellEnd"/>
      <w:r>
        <w:rPr>
          <w:color w:val="000000"/>
          <w:sz w:val="28"/>
          <w:szCs w:val="28"/>
        </w:rPr>
        <w:t xml:space="preserve">, страницы </w:t>
      </w:r>
      <w:proofErr w:type="spellStart"/>
      <w:r>
        <w:rPr>
          <w:color w:val="000000"/>
          <w:sz w:val="28"/>
          <w:szCs w:val="28"/>
        </w:rPr>
        <w:t>первичек</w:t>
      </w:r>
      <w:proofErr w:type="spellEnd"/>
      <w:r w:rsidRPr="00D8310E">
        <w:rPr>
          <w:color w:val="000000"/>
          <w:sz w:val="28"/>
          <w:szCs w:val="28"/>
        </w:rPr>
        <w:t>. Здесь можно найти контактную информацию, познакомиться с историей развития организации, прочитать электронную версию газеты «Эхо Кузбасса».</w:t>
      </w:r>
    </w:p>
    <w:p w:rsidR="00957134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831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Открыли сайты</w:t>
      </w:r>
      <w:r w:rsidRPr="00D8310E">
        <w:rPr>
          <w:color w:val="000000"/>
          <w:sz w:val="28"/>
          <w:szCs w:val="28"/>
        </w:rPr>
        <w:t xml:space="preserve"> Совет председателей профкомов горно-металлургических  предприятий Орловской области</w:t>
      </w:r>
      <w:r w:rsidRPr="003D70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hyperlink r:id="rId12" w:history="1">
        <w:r w:rsidRPr="006C0865">
          <w:rPr>
            <w:rStyle w:val="af1"/>
            <w:sz w:val="28"/>
            <w:szCs w:val="28"/>
          </w:rPr>
          <w:t>http://gmpr-orel.ru</w:t>
        </w:r>
      </w:hyperlink>
      <w:r>
        <w:rPr>
          <w:color w:val="000000"/>
          <w:sz w:val="28"/>
          <w:szCs w:val="28"/>
        </w:rPr>
        <w:t xml:space="preserve">), </w:t>
      </w:r>
      <w:r w:rsidRPr="00D8310E">
        <w:rPr>
          <w:color w:val="000000"/>
          <w:sz w:val="28"/>
          <w:szCs w:val="28"/>
        </w:rPr>
        <w:t>профсоюзная организация ОАО «</w:t>
      </w:r>
      <w:proofErr w:type="spellStart"/>
      <w:r w:rsidRPr="00D8310E">
        <w:rPr>
          <w:color w:val="000000"/>
          <w:sz w:val="28"/>
          <w:szCs w:val="28"/>
        </w:rPr>
        <w:t>Гурьевский</w:t>
      </w:r>
      <w:proofErr w:type="spellEnd"/>
      <w:r w:rsidRPr="00D8310E">
        <w:rPr>
          <w:color w:val="000000"/>
          <w:sz w:val="28"/>
          <w:szCs w:val="28"/>
        </w:rPr>
        <w:t xml:space="preserve"> металлургический завод»</w:t>
      </w:r>
      <w:r>
        <w:rPr>
          <w:color w:val="000000"/>
          <w:sz w:val="28"/>
          <w:szCs w:val="28"/>
        </w:rPr>
        <w:t xml:space="preserve"> (</w:t>
      </w:r>
      <w:hyperlink r:id="rId13" w:history="1">
        <w:r w:rsidRPr="006C0865">
          <w:rPr>
            <w:rStyle w:val="af1"/>
            <w:sz w:val="28"/>
            <w:szCs w:val="28"/>
          </w:rPr>
          <w:t>www.gyr-metallyrg.narod2.ru</w:t>
        </w:r>
      </w:hyperlink>
      <w:r>
        <w:rPr>
          <w:color w:val="000000"/>
          <w:sz w:val="28"/>
          <w:szCs w:val="28"/>
        </w:rPr>
        <w:t xml:space="preserve">). Данные </w:t>
      </w:r>
      <w:r w:rsidRPr="00D8310E">
        <w:rPr>
          <w:color w:val="000000"/>
          <w:sz w:val="28"/>
          <w:szCs w:val="28"/>
        </w:rPr>
        <w:t>информационны</w:t>
      </w:r>
      <w:r>
        <w:rPr>
          <w:color w:val="000000"/>
          <w:sz w:val="28"/>
          <w:szCs w:val="28"/>
        </w:rPr>
        <w:t>е</w:t>
      </w:r>
      <w:r w:rsidRPr="00D8310E">
        <w:rPr>
          <w:color w:val="000000"/>
          <w:sz w:val="28"/>
          <w:szCs w:val="28"/>
        </w:rPr>
        <w:t xml:space="preserve"> ресурс</w:t>
      </w:r>
      <w:r>
        <w:rPr>
          <w:color w:val="000000"/>
          <w:sz w:val="28"/>
          <w:szCs w:val="28"/>
        </w:rPr>
        <w:t>ы</w:t>
      </w:r>
      <w:r w:rsidRPr="00D8310E">
        <w:rPr>
          <w:color w:val="000000"/>
          <w:sz w:val="28"/>
          <w:szCs w:val="28"/>
        </w:rPr>
        <w:t xml:space="preserve"> запущен</w:t>
      </w:r>
      <w:r>
        <w:rPr>
          <w:color w:val="000000"/>
          <w:sz w:val="28"/>
          <w:szCs w:val="28"/>
        </w:rPr>
        <w:t>ы</w:t>
      </w:r>
      <w:r w:rsidRPr="00D8310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недавно </w:t>
      </w:r>
      <w:r w:rsidRPr="00D8310E">
        <w:rPr>
          <w:color w:val="000000"/>
          <w:sz w:val="28"/>
          <w:szCs w:val="28"/>
        </w:rPr>
        <w:t>и буд</w:t>
      </w:r>
      <w:r>
        <w:rPr>
          <w:color w:val="000000"/>
          <w:sz w:val="28"/>
          <w:szCs w:val="28"/>
        </w:rPr>
        <w:t>у</w:t>
      </w:r>
      <w:r w:rsidRPr="00D8310E">
        <w:rPr>
          <w:color w:val="000000"/>
          <w:sz w:val="28"/>
          <w:szCs w:val="28"/>
        </w:rPr>
        <w:t xml:space="preserve">т совершенствоваться. </w:t>
      </w:r>
    </w:p>
    <w:p w:rsidR="00957134" w:rsidRPr="00AD2BDD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Однако сегодня </w:t>
      </w:r>
      <w:r w:rsidRPr="00590168">
        <w:rPr>
          <w:color w:val="000000"/>
          <w:sz w:val="28"/>
          <w:szCs w:val="28"/>
        </w:rPr>
        <w:t>собственные сайты</w:t>
      </w:r>
      <w:r>
        <w:rPr>
          <w:color w:val="000000"/>
          <w:sz w:val="28"/>
          <w:szCs w:val="28"/>
        </w:rPr>
        <w:t xml:space="preserve"> и</w:t>
      </w:r>
      <w:r w:rsidRPr="00590168">
        <w:rPr>
          <w:color w:val="000000"/>
          <w:sz w:val="28"/>
          <w:szCs w:val="28"/>
        </w:rPr>
        <w:t>меют</w:t>
      </w:r>
      <w:r>
        <w:rPr>
          <w:color w:val="000000"/>
          <w:sz w:val="28"/>
          <w:szCs w:val="28"/>
        </w:rPr>
        <w:t xml:space="preserve"> лишь</w:t>
      </w:r>
      <w:r w:rsidRPr="00590168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3</w:t>
      </w:r>
      <w:r w:rsidRPr="00590168">
        <w:rPr>
          <w:color w:val="000000"/>
          <w:sz w:val="28"/>
          <w:szCs w:val="28"/>
        </w:rPr>
        <w:t xml:space="preserve"> из 26</w:t>
      </w:r>
      <w:r>
        <w:rPr>
          <w:color w:val="000000"/>
          <w:sz w:val="28"/>
          <w:szCs w:val="28"/>
        </w:rPr>
        <w:t xml:space="preserve"> территориальных организаций, а также совет председателей профкомов организаций Орловской области, где действует уполномоченный ЦС профсоюза. </w:t>
      </w:r>
      <w:proofErr w:type="gramStart"/>
      <w:r>
        <w:rPr>
          <w:color w:val="000000"/>
          <w:sz w:val="28"/>
          <w:szCs w:val="28"/>
        </w:rPr>
        <w:t xml:space="preserve">Несмотря на принятое </w:t>
      </w:r>
      <w:r>
        <w:rPr>
          <w:color w:val="000000"/>
          <w:sz w:val="28"/>
          <w:szCs w:val="28"/>
          <w:lang w:val="en-US"/>
        </w:rPr>
        <w:t>VII</w:t>
      </w:r>
      <w:r w:rsidRPr="005901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съездом ГМПР решение о создании до 2013 года во всех территориальных органах профсоюза веб-сайтов организаций, сегодня эта работа не проведена в Алтайской, Забайкальской, Красноярской, Приморской, Хабаровской краевых, Московской, Мурманской, Нижегородской, Новосибирской, Ростовской областных организациях, Северо-Осетинском Республиканском комитете профсоюза и «</w:t>
      </w:r>
      <w:proofErr w:type="spellStart"/>
      <w:r>
        <w:rPr>
          <w:color w:val="000000"/>
          <w:sz w:val="28"/>
          <w:szCs w:val="28"/>
        </w:rPr>
        <w:t>Профзолото</w:t>
      </w:r>
      <w:proofErr w:type="spellEnd"/>
      <w:r>
        <w:rPr>
          <w:color w:val="000000"/>
          <w:sz w:val="28"/>
          <w:szCs w:val="28"/>
        </w:rPr>
        <w:t>» Республики Саха (Якутия).</w:t>
      </w:r>
      <w:proofErr w:type="gramEnd"/>
      <w:r>
        <w:rPr>
          <w:color w:val="000000"/>
          <w:sz w:val="28"/>
          <w:szCs w:val="28"/>
        </w:rPr>
        <w:t xml:space="preserve"> Таким образом, половина территориальных организаций, а это </w:t>
      </w:r>
      <w:r w:rsidRPr="00AD2BDD">
        <w:rPr>
          <w:color w:val="000000"/>
          <w:sz w:val="28"/>
          <w:szCs w:val="28"/>
        </w:rPr>
        <w:t xml:space="preserve">80 тысяч </w:t>
      </w:r>
      <w:r>
        <w:rPr>
          <w:color w:val="000000"/>
          <w:sz w:val="28"/>
          <w:szCs w:val="28"/>
        </w:rPr>
        <w:t>членов профсоюза, лишены возможности получать профсоюзную информацию через электронные СМИ. И свя</w:t>
      </w:r>
      <w:r w:rsidRPr="00AD2BDD">
        <w:rPr>
          <w:color w:val="000000"/>
          <w:sz w:val="28"/>
          <w:szCs w:val="28"/>
        </w:rPr>
        <w:t xml:space="preserve">зано </w:t>
      </w:r>
      <w:r>
        <w:rPr>
          <w:color w:val="000000"/>
          <w:sz w:val="28"/>
          <w:szCs w:val="28"/>
        </w:rPr>
        <w:t xml:space="preserve">это </w:t>
      </w:r>
      <w:r w:rsidRPr="00AD2BDD">
        <w:rPr>
          <w:color w:val="000000"/>
          <w:sz w:val="28"/>
          <w:szCs w:val="28"/>
        </w:rPr>
        <w:t>не только с отсутствием финансов и кадров</w:t>
      </w:r>
      <w:r>
        <w:rPr>
          <w:color w:val="000000"/>
          <w:sz w:val="28"/>
          <w:szCs w:val="28"/>
        </w:rPr>
        <w:t>: с</w:t>
      </w:r>
      <w:r w:rsidRPr="00AD2BDD">
        <w:rPr>
          <w:color w:val="000000"/>
          <w:sz w:val="28"/>
          <w:szCs w:val="28"/>
        </w:rPr>
        <w:t>ейчас это достаточно дешево и технически просто.</w:t>
      </w:r>
      <w:r>
        <w:rPr>
          <w:color w:val="000000"/>
          <w:sz w:val="28"/>
          <w:szCs w:val="28"/>
        </w:rPr>
        <w:t xml:space="preserve"> </w:t>
      </w:r>
      <w:r w:rsidRPr="00AD2BDD">
        <w:rPr>
          <w:color w:val="000000"/>
          <w:sz w:val="28"/>
          <w:szCs w:val="28"/>
        </w:rPr>
        <w:t xml:space="preserve">Нужно уйти от практики неисполнения нами же принятых решений. </w:t>
      </w:r>
    </w:p>
    <w:p w:rsidR="00957134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C0D1F">
        <w:rPr>
          <w:color w:val="000000"/>
          <w:sz w:val="28"/>
          <w:szCs w:val="28"/>
        </w:rPr>
        <w:t xml:space="preserve">Веб-сайты имеют 14 (это 3%) </w:t>
      </w:r>
      <w:proofErr w:type="spellStart"/>
      <w:r w:rsidRPr="00AC0D1F">
        <w:rPr>
          <w:color w:val="000000"/>
          <w:sz w:val="28"/>
          <w:szCs w:val="28"/>
        </w:rPr>
        <w:t>первичек</w:t>
      </w:r>
      <w:proofErr w:type="spellEnd"/>
      <w:r w:rsidRPr="00AC0D1F">
        <w:rPr>
          <w:color w:val="000000"/>
          <w:sz w:val="28"/>
          <w:szCs w:val="28"/>
        </w:rPr>
        <w:t>, включая «заснувший» Выксунского металлургического завода, кстати, достаточно неплохой.  35 профкомов (9%) -  странички на корпоративном сайте предприятия, 2 (Свердловская область) – собственные сайты в корпоративной сети.</w:t>
      </w:r>
    </w:p>
    <w:p w:rsidR="00957134" w:rsidRPr="00590168" w:rsidRDefault="00957134" w:rsidP="0095713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D2BDD">
        <w:rPr>
          <w:color w:val="000000"/>
          <w:sz w:val="28"/>
          <w:szCs w:val="28"/>
        </w:rPr>
        <w:t xml:space="preserve">Есть проблемы </w:t>
      </w:r>
      <w:r>
        <w:rPr>
          <w:color w:val="000000"/>
          <w:sz w:val="28"/>
          <w:szCs w:val="28"/>
        </w:rPr>
        <w:t xml:space="preserve">по наполнению информацией </w:t>
      </w:r>
      <w:r w:rsidRPr="00AD2BDD">
        <w:rPr>
          <w:color w:val="000000"/>
          <w:sz w:val="28"/>
          <w:szCs w:val="28"/>
        </w:rPr>
        <w:t>и посещаемости уже действующих сайтов.</w:t>
      </w:r>
      <w:r>
        <w:rPr>
          <w:color w:val="000000"/>
          <w:sz w:val="28"/>
          <w:szCs w:val="28"/>
        </w:rPr>
        <w:t xml:space="preserve">  </w:t>
      </w:r>
    </w:p>
    <w:p w:rsidR="00957134" w:rsidRDefault="00957134" w:rsidP="009571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F15A0D">
        <w:rPr>
          <w:color w:val="000000"/>
          <w:sz w:val="28"/>
          <w:szCs w:val="28"/>
        </w:rPr>
        <w:t>асшир</w:t>
      </w:r>
      <w:r>
        <w:rPr>
          <w:color w:val="000000"/>
          <w:sz w:val="28"/>
          <w:szCs w:val="28"/>
        </w:rPr>
        <w:t>ено</w:t>
      </w:r>
      <w:r w:rsidRPr="00F15A0D">
        <w:rPr>
          <w:color w:val="000000"/>
          <w:sz w:val="28"/>
          <w:szCs w:val="28"/>
        </w:rPr>
        <w:t xml:space="preserve"> присутствие </w:t>
      </w:r>
      <w:r>
        <w:rPr>
          <w:color w:val="000000"/>
          <w:sz w:val="28"/>
          <w:szCs w:val="28"/>
        </w:rPr>
        <w:t xml:space="preserve">профсоюза в </w:t>
      </w:r>
      <w:proofErr w:type="gramStart"/>
      <w:r>
        <w:rPr>
          <w:color w:val="000000"/>
          <w:sz w:val="28"/>
          <w:szCs w:val="28"/>
        </w:rPr>
        <w:t>интернет-пространстве</w:t>
      </w:r>
      <w:proofErr w:type="gramEnd"/>
      <w:r>
        <w:rPr>
          <w:color w:val="000000"/>
          <w:sz w:val="28"/>
          <w:szCs w:val="28"/>
        </w:rPr>
        <w:t>. В 2013 году о</w:t>
      </w:r>
      <w:r w:rsidRPr="003F3932">
        <w:rPr>
          <w:color w:val="000000"/>
          <w:sz w:val="28"/>
          <w:szCs w:val="28"/>
        </w:rPr>
        <w:t>ткрыт</w:t>
      </w:r>
      <w:r>
        <w:rPr>
          <w:color w:val="000000"/>
          <w:sz w:val="28"/>
          <w:szCs w:val="28"/>
        </w:rPr>
        <w:t>а</w:t>
      </w:r>
      <w:r w:rsidRPr="003F39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поддерживается </w:t>
      </w:r>
      <w:r w:rsidRPr="003F3932">
        <w:rPr>
          <w:color w:val="000000"/>
          <w:sz w:val="28"/>
          <w:szCs w:val="28"/>
        </w:rPr>
        <w:t xml:space="preserve">официальная страница ГМПР на </w:t>
      </w:r>
      <w:proofErr w:type="spellStart"/>
      <w:r w:rsidRPr="003F3932">
        <w:rPr>
          <w:color w:val="000000"/>
          <w:sz w:val="28"/>
          <w:szCs w:val="28"/>
        </w:rPr>
        <w:t>Facebook</w:t>
      </w:r>
      <w:proofErr w:type="spellEnd"/>
      <w:r w:rsidRPr="003F3932">
        <w:rPr>
          <w:color w:val="000000"/>
          <w:sz w:val="28"/>
          <w:szCs w:val="28"/>
        </w:rPr>
        <w:t xml:space="preserve"> </w:t>
      </w:r>
      <w:r w:rsidRPr="003D70DC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www</w:t>
      </w:r>
      <w:r w:rsidRPr="00637D49">
        <w:rPr>
          <w:color w:val="000000"/>
          <w:sz w:val="28"/>
          <w:szCs w:val="28"/>
        </w:rPr>
        <w:t>.</w:t>
      </w:r>
      <w:r w:rsidRPr="003D70DC">
        <w:rPr>
          <w:color w:val="000000"/>
          <w:sz w:val="28"/>
          <w:szCs w:val="28"/>
        </w:rPr>
        <w:t>facebook.com/CSGMPR)</w:t>
      </w:r>
      <w:r>
        <w:rPr>
          <w:color w:val="000000"/>
          <w:sz w:val="28"/>
          <w:szCs w:val="28"/>
        </w:rPr>
        <w:t xml:space="preserve">, где уже зарегистрировались </w:t>
      </w:r>
      <w:r w:rsidRPr="003F3932">
        <w:rPr>
          <w:color w:val="000000"/>
          <w:sz w:val="28"/>
          <w:szCs w:val="28"/>
        </w:rPr>
        <w:t>более 300 подписчиков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Среди них -</w:t>
      </w:r>
      <w:r w:rsidRPr="00C451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руководители, </w:t>
      </w:r>
      <w:r w:rsidRPr="00C45174">
        <w:rPr>
          <w:color w:val="000000"/>
          <w:sz w:val="28"/>
          <w:szCs w:val="28"/>
        </w:rPr>
        <w:t>информационные работники</w:t>
      </w:r>
      <w:r>
        <w:rPr>
          <w:color w:val="000000"/>
          <w:sz w:val="28"/>
          <w:szCs w:val="28"/>
        </w:rPr>
        <w:t xml:space="preserve">, </w:t>
      </w:r>
      <w:proofErr w:type="spellStart"/>
      <w:r w:rsidRPr="00C45174">
        <w:rPr>
          <w:color w:val="000000"/>
          <w:sz w:val="28"/>
          <w:szCs w:val="28"/>
        </w:rPr>
        <w:t>профактивисты</w:t>
      </w:r>
      <w:proofErr w:type="spellEnd"/>
      <w:r>
        <w:rPr>
          <w:color w:val="000000"/>
          <w:sz w:val="28"/>
          <w:szCs w:val="28"/>
        </w:rPr>
        <w:t xml:space="preserve"> ряда отраслевых и территориальных объединений профсоюзов, представители зарубежных профсоюзов (</w:t>
      </w:r>
      <w:proofErr w:type="spellStart"/>
      <w:r w:rsidRPr="00C45174">
        <w:rPr>
          <w:color w:val="000000"/>
          <w:sz w:val="28"/>
          <w:szCs w:val="28"/>
        </w:rPr>
        <w:t>IndustriALL</w:t>
      </w:r>
      <w:proofErr w:type="spellEnd"/>
      <w:r w:rsidRPr="00C45174">
        <w:rPr>
          <w:color w:val="000000"/>
          <w:sz w:val="28"/>
          <w:szCs w:val="28"/>
        </w:rPr>
        <w:t xml:space="preserve"> </w:t>
      </w:r>
      <w:proofErr w:type="spellStart"/>
      <w:r w:rsidRPr="00C45174">
        <w:rPr>
          <w:color w:val="000000"/>
          <w:sz w:val="28"/>
          <w:szCs w:val="28"/>
        </w:rPr>
        <w:t>Global</w:t>
      </w:r>
      <w:proofErr w:type="spellEnd"/>
      <w:r w:rsidRPr="00C45174">
        <w:rPr>
          <w:color w:val="000000"/>
          <w:sz w:val="28"/>
          <w:szCs w:val="28"/>
        </w:rPr>
        <w:t xml:space="preserve"> </w:t>
      </w:r>
      <w:proofErr w:type="spellStart"/>
      <w:r w:rsidRPr="00C45174">
        <w:rPr>
          <w:color w:val="000000"/>
          <w:sz w:val="28"/>
          <w:szCs w:val="28"/>
        </w:rPr>
        <w:t>Union</w:t>
      </w:r>
      <w:proofErr w:type="spellEnd"/>
      <w:r w:rsidRPr="00C45174">
        <w:rPr>
          <w:color w:val="000000"/>
          <w:sz w:val="28"/>
          <w:szCs w:val="28"/>
        </w:rPr>
        <w:t>, Украин</w:t>
      </w:r>
      <w:r>
        <w:rPr>
          <w:color w:val="000000"/>
          <w:sz w:val="28"/>
          <w:szCs w:val="28"/>
        </w:rPr>
        <w:t>ы</w:t>
      </w:r>
      <w:r w:rsidRPr="00C45174">
        <w:rPr>
          <w:color w:val="000000"/>
          <w:sz w:val="28"/>
          <w:szCs w:val="28"/>
        </w:rPr>
        <w:t>, Армени</w:t>
      </w:r>
      <w:r>
        <w:rPr>
          <w:color w:val="000000"/>
          <w:sz w:val="28"/>
          <w:szCs w:val="28"/>
        </w:rPr>
        <w:t>и)</w:t>
      </w:r>
      <w:r w:rsidRPr="00C45174">
        <w:rPr>
          <w:color w:val="000000"/>
          <w:sz w:val="28"/>
          <w:szCs w:val="28"/>
        </w:rPr>
        <w:t>, СМИ</w:t>
      </w:r>
      <w:r>
        <w:rPr>
          <w:color w:val="000000"/>
          <w:sz w:val="28"/>
          <w:szCs w:val="28"/>
        </w:rPr>
        <w:t xml:space="preserve"> (газеты </w:t>
      </w:r>
      <w:r w:rsidRPr="00C45174">
        <w:rPr>
          <w:color w:val="000000"/>
          <w:sz w:val="28"/>
          <w:szCs w:val="28"/>
        </w:rPr>
        <w:t xml:space="preserve">«Солидарность», «Ведомости», «Российская </w:t>
      </w:r>
      <w:r>
        <w:rPr>
          <w:color w:val="000000"/>
          <w:sz w:val="28"/>
          <w:szCs w:val="28"/>
        </w:rPr>
        <w:t>г</w:t>
      </w:r>
      <w:r w:rsidRPr="00C45174">
        <w:rPr>
          <w:color w:val="000000"/>
          <w:sz w:val="28"/>
          <w:szCs w:val="28"/>
        </w:rPr>
        <w:t>азета»</w:t>
      </w:r>
      <w:r>
        <w:rPr>
          <w:color w:val="000000"/>
          <w:sz w:val="28"/>
          <w:szCs w:val="28"/>
        </w:rPr>
        <w:t>,</w:t>
      </w:r>
      <w:r w:rsidRPr="00C45174">
        <w:rPr>
          <w:color w:val="000000"/>
          <w:sz w:val="28"/>
          <w:szCs w:val="28"/>
        </w:rPr>
        <w:t xml:space="preserve"> «Независимая газета», «Известия», «Новые Известия»</w:t>
      </w:r>
      <w:r>
        <w:rPr>
          <w:color w:val="000000"/>
          <w:sz w:val="28"/>
          <w:szCs w:val="28"/>
        </w:rPr>
        <w:t>),</w:t>
      </w:r>
      <w:r w:rsidRPr="00C45174">
        <w:rPr>
          <w:color w:val="000000"/>
          <w:sz w:val="28"/>
          <w:szCs w:val="28"/>
        </w:rPr>
        <w:t xml:space="preserve"> общественных организаци</w:t>
      </w:r>
      <w:r>
        <w:rPr>
          <w:color w:val="000000"/>
          <w:sz w:val="28"/>
          <w:szCs w:val="28"/>
        </w:rPr>
        <w:t>й (</w:t>
      </w:r>
      <w:r w:rsidRPr="00C45174">
        <w:rPr>
          <w:color w:val="000000"/>
          <w:sz w:val="28"/>
          <w:szCs w:val="28"/>
        </w:rPr>
        <w:t>Ассоциация юристов России, Общественная Палата, Московская коллегия адвокатов</w:t>
      </w:r>
      <w:r>
        <w:rPr>
          <w:color w:val="000000"/>
          <w:sz w:val="28"/>
          <w:szCs w:val="28"/>
        </w:rPr>
        <w:t>)</w:t>
      </w:r>
      <w:r w:rsidRPr="00C45174">
        <w:rPr>
          <w:color w:val="000000"/>
          <w:sz w:val="28"/>
          <w:szCs w:val="28"/>
        </w:rPr>
        <w:t xml:space="preserve">. </w:t>
      </w:r>
      <w:proofErr w:type="gramEnd"/>
    </w:p>
    <w:p w:rsidR="00957134" w:rsidRDefault="00957134" w:rsidP="00957134">
      <w:pPr>
        <w:ind w:firstLine="709"/>
        <w:jc w:val="both"/>
        <w:rPr>
          <w:color w:val="000000"/>
          <w:sz w:val="28"/>
          <w:szCs w:val="28"/>
        </w:rPr>
      </w:pPr>
      <w:r w:rsidRPr="00CA3731">
        <w:rPr>
          <w:color w:val="000000"/>
          <w:sz w:val="28"/>
          <w:szCs w:val="28"/>
        </w:rPr>
        <w:t xml:space="preserve">Информация, размещаемая на странице, позволяет привлечь дополнительное внимание к проблемам  металлургической отрасли и ГМПР не только членов организации, но и </w:t>
      </w:r>
      <w:proofErr w:type="spellStart"/>
      <w:r w:rsidRPr="00CA3731">
        <w:rPr>
          <w:color w:val="000000"/>
          <w:sz w:val="28"/>
          <w:szCs w:val="28"/>
        </w:rPr>
        <w:t>профактивистов</w:t>
      </w:r>
      <w:proofErr w:type="spellEnd"/>
      <w:r w:rsidRPr="00CA3731">
        <w:rPr>
          <w:color w:val="000000"/>
          <w:sz w:val="28"/>
          <w:szCs w:val="28"/>
        </w:rPr>
        <w:t xml:space="preserve"> других профобъединений и представителей прессы. Основным информационным контентом страницы являются материалы сайта ГМПР, а также новости профильных ведомств. Использование официального сайта ГМПР в сочетании с социальными сетями позволило увеличить число его посетителей.</w:t>
      </w:r>
    </w:p>
    <w:p w:rsidR="00957134" w:rsidRDefault="00957134" w:rsidP="009571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B8532A">
        <w:rPr>
          <w:color w:val="000000"/>
          <w:sz w:val="28"/>
          <w:szCs w:val="28"/>
        </w:rPr>
        <w:t xml:space="preserve">ктивнее стали использовать социальные сети </w:t>
      </w:r>
      <w:r>
        <w:rPr>
          <w:color w:val="000000"/>
          <w:sz w:val="28"/>
          <w:szCs w:val="28"/>
        </w:rPr>
        <w:t xml:space="preserve">территориальные и первичные организации профсоюза, хотя в целом присутствие профсоюза в социальных сетях достаточно низкое – только 1,4% </w:t>
      </w:r>
      <w:proofErr w:type="spellStart"/>
      <w:r>
        <w:rPr>
          <w:color w:val="000000"/>
          <w:sz w:val="28"/>
          <w:szCs w:val="28"/>
        </w:rPr>
        <w:t>первичек</w:t>
      </w:r>
      <w:proofErr w:type="spellEnd"/>
      <w:r>
        <w:rPr>
          <w:color w:val="000000"/>
          <w:sz w:val="28"/>
          <w:szCs w:val="28"/>
        </w:rPr>
        <w:t xml:space="preserve"> имеют свои страницы. Несмотря на достаточное число открытых групп, постоянно</w:t>
      </w:r>
      <w:r w:rsidRPr="00B8532A">
        <w:rPr>
          <w:color w:val="000000"/>
          <w:sz w:val="28"/>
          <w:szCs w:val="28"/>
        </w:rPr>
        <w:t xml:space="preserve"> обновляют контент страниц и ведут активный диалог с участниками </w:t>
      </w:r>
      <w:r>
        <w:rPr>
          <w:color w:val="000000"/>
          <w:sz w:val="28"/>
          <w:szCs w:val="28"/>
        </w:rPr>
        <w:t xml:space="preserve">лишь </w:t>
      </w:r>
      <w:r w:rsidRPr="00B8532A">
        <w:rPr>
          <w:color w:val="000000"/>
          <w:sz w:val="28"/>
          <w:szCs w:val="28"/>
        </w:rPr>
        <w:t>Челябинская, Вологодск</w:t>
      </w:r>
      <w:r>
        <w:rPr>
          <w:color w:val="000000"/>
          <w:sz w:val="28"/>
          <w:szCs w:val="28"/>
        </w:rPr>
        <w:t>ая областные организации, ППО</w:t>
      </w:r>
      <w:r w:rsidRPr="00B8532A">
        <w:rPr>
          <w:color w:val="000000"/>
          <w:sz w:val="28"/>
          <w:szCs w:val="28"/>
        </w:rPr>
        <w:t xml:space="preserve"> "Северсталь-</w:t>
      </w:r>
      <w:proofErr w:type="spellStart"/>
      <w:r w:rsidRPr="00B8532A">
        <w:rPr>
          <w:color w:val="000000"/>
          <w:sz w:val="28"/>
          <w:szCs w:val="28"/>
        </w:rPr>
        <w:t>Промсервис</w:t>
      </w:r>
      <w:proofErr w:type="spellEnd"/>
      <w:r w:rsidRPr="00B8532A">
        <w:rPr>
          <w:color w:val="000000"/>
          <w:sz w:val="28"/>
          <w:szCs w:val="28"/>
        </w:rPr>
        <w:t xml:space="preserve">", ППО «РУСАЛ Красноярск». </w:t>
      </w:r>
    </w:p>
    <w:p w:rsidR="00957134" w:rsidRDefault="00957134" w:rsidP="009571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Продолжается работа по созданию видеопродукции. ЦС профсоюза выпустил фильмы «Достигнем большего вместе» (на русском и английском языках) о солидарных акциях профсоюза в 2012 году, «Без металла нет прогресса» -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Дню металлурга. Активно развивают это направление Свердловская, Челябинская, Оренбургская областные организации. Челябинский обком выпустил </w:t>
      </w:r>
      <w:proofErr w:type="spellStart"/>
      <w:r>
        <w:rPr>
          <w:color w:val="000000"/>
          <w:sz w:val="28"/>
          <w:szCs w:val="28"/>
        </w:rPr>
        <w:t>видеопособия</w:t>
      </w:r>
      <w:proofErr w:type="spellEnd"/>
      <w:r>
        <w:rPr>
          <w:color w:val="000000"/>
          <w:sz w:val="28"/>
          <w:szCs w:val="28"/>
        </w:rPr>
        <w:t xml:space="preserve">: </w:t>
      </w:r>
      <w:r w:rsidRPr="00010345">
        <w:rPr>
          <w:color w:val="000000"/>
          <w:sz w:val="28"/>
          <w:szCs w:val="28"/>
        </w:rPr>
        <w:t>«В помощь профгрупоргу»,  «Для уполномоченных  по охране труда»,  «Коллективный договор»</w:t>
      </w:r>
      <w:r>
        <w:rPr>
          <w:color w:val="000000"/>
          <w:sz w:val="28"/>
          <w:szCs w:val="28"/>
        </w:rPr>
        <w:t xml:space="preserve">, видеоролик для молодежи </w:t>
      </w:r>
      <w:r w:rsidRPr="00010345">
        <w:rPr>
          <w:color w:val="000000"/>
          <w:sz w:val="28"/>
          <w:szCs w:val="28"/>
        </w:rPr>
        <w:t xml:space="preserve">«Профсоюз </w:t>
      </w:r>
      <w:r>
        <w:rPr>
          <w:color w:val="000000"/>
          <w:sz w:val="28"/>
          <w:szCs w:val="28"/>
        </w:rPr>
        <w:t xml:space="preserve">- </w:t>
      </w:r>
      <w:r w:rsidRPr="00010345">
        <w:rPr>
          <w:color w:val="000000"/>
          <w:sz w:val="28"/>
          <w:szCs w:val="28"/>
        </w:rPr>
        <w:t xml:space="preserve">наш герой». </w:t>
      </w:r>
      <w:r>
        <w:rPr>
          <w:color w:val="000000"/>
          <w:sz w:val="28"/>
          <w:szCs w:val="28"/>
        </w:rPr>
        <w:t xml:space="preserve">Видеопродукцию можно просмотреть как на сайте областной организации, так и </w:t>
      </w:r>
      <w:r w:rsidRPr="00010345">
        <w:rPr>
          <w:color w:val="000000"/>
          <w:sz w:val="28"/>
          <w:szCs w:val="28"/>
        </w:rPr>
        <w:t>«</w:t>
      </w:r>
      <w:proofErr w:type="spellStart"/>
      <w:r w:rsidRPr="0001034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 w:rsidRPr="00010345">
        <w:rPr>
          <w:color w:val="000000"/>
          <w:sz w:val="28"/>
          <w:szCs w:val="28"/>
        </w:rPr>
        <w:t>онтакте</w:t>
      </w:r>
      <w:proofErr w:type="spellEnd"/>
      <w:r w:rsidRPr="00010345">
        <w:rPr>
          <w:color w:val="000000"/>
          <w:sz w:val="28"/>
          <w:szCs w:val="28"/>
        </w:rPr>
        <w:t>».</w:t>
      </w:r>
    </w:p>
    <w:p w:rsidR="00957134" w:rsidRDefault="00957134" w:rsidP="00957134">
      <w:pPr>
        <w:ind w:firstLine="709"/>
        <w:jc w:val="both"/>
        <w:rPr>
          <w:color w:val="000000"/>
          <w:sz w:val="28"/>
          <w:szCs w:val="28"/>
        </w:rPr>
      </w:pPr>
      <w:r w:rsidRPr="00C45174">
        <w:rPr>
          <w:color w:val="000000"/>
          <w:sz w:val="28"/>
          <w:szCs w:val="28"/>
        </w:rPr>
        <w:t xml:space="preserve">Для размещения видеопродукции ЦС </w:t>
      </w:r>
      <w:r>
        <w:rPr>
          <w:color w:val="000000"/>
          <w:sz w:val="28"/>
          <w:szCs w:val="28"/>
        </w:rPr>
        <w:t xml:space="preserve">профсоюза и его организаций </w:t>
      </w:r>
      <w:r w:rsidRPr="00C45174">
        <w:rPr>
          <w:color w:val="000000"/>
          <w:sz w:val="28"/>
          <w:szCs w:val="28"/>
        </w:rPr>
        <w:t xml:space="preserve">на </w:t>
      </w:r>
      <w:proofErr w:type="gramStart"/>
      <w:r w:rsidRPr="00C45174">
        <w:rPr>
          <w:color w:val="000000"/>
          <w:sz w:val="28"/>
          <w:szCs w:val="28"/>
        </w:rPr>
        <w:t>международном</w:t>
      </w:r>
      <w:proofErr w:type="gramEnd"/>
      <w:r w:rsidRPr="00C45174">
        <w:rPr>
          <w:color w:val="000000"/>
          <w:sz w:val="28"/>
          <w:szCs w:val="28"/>
        </w:rPr>
        <w:t xml:space="preserve"> </w:t>
      </w:r>
      <w:proofErr w:type="spellStart"/>
      <w:r w:rsidRPr="00C45174">
        <w:rPr>
          <w:color w:val="000000"/>
          <w:sz w:val="28"/>
          <w:szCs w:val="28"/>
        </w:rPr>
        <w:t>видеосервисе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C45174">
        <w:rPr>
          <w:color w:val="000000"/>
          <w:sz w:val="28"/>
          <w:szCs w:val="28"/>
        </w:rPr>
        <w:t>YouTube</w:t>
      </w:r>
      <w:proofErr w:type="spellEnd"/>
      <w:r w:rsidRPr="00C45174">
        <w:rPr>
          <w:color w:val="000000"/>
          <w:sz w:val="28"/>
          <w:szCs w:val="28"/>
        </w:rPr>
        <w:t xml:space="preserve"> открыт канал профсоюза (www.youtube.com/</w:t>
      </w:r>
      <w:proofErr w:type="spellStart"/>
      <w:r w:rsidRPr="00C45174">
        <w:rPr>
          <w:color w:val="000000"/>
          <w:sz w:val="28"/>
          <w:szCs w:val="28"/>
        </w:rPr>
        <w:t>TheGMPR</w:t>
      </w:r>
      <w:proofErr w:type="spellEnd"/>
      <w:r w:rsidRPr="00C45174">
        <w:rPr>
          <w:color w:val="000000"/>
          <w:sz w:val="28"/>
          <w:szCs w:val="28"/>
        </w:rPr>
        <w:t xml:space="preserve">). На данном ресурсе выкладываются мотивационные, агитационные, информативные, а также обучающие ролики. Общее число просмотров </w:t>
      </w:r>
      <w:r>
        <w:rPr>
          <w:color w:val="000000"/>
          <w:sz w:val="28"/>
          <w:szCs w:val="28"/>
        </w:rPr>
        <w:t xml:space="preserve">со дня открытия </w:t>
      </w:r>
      <w:r w:rsidRPr="00C45174">
        <w:rPr>
          <w:color w:val="000000"/>
          <w:sz w:val="28"/>
          <w:szCs w:val="28"/>
        </w:rPr>
        <w:t>– 517</w:t>
      </w:r>
      <w:r>
        <w:rPr>
          <w:color w:val="000000"/>
          <w:sz w:val="28"/>
          <w:szCs w:val="28"/>
        </w:rPr>
        <w:t xml:space="preserve"> (среди посетителей – представители России, </w:t>
      </w:r>
      <w:r w:rsidRPr="00C45174">
        <w:rPr>
          <w:color w:val="000000"/>
          <w:sz w:val="28"/>
          <w:szCs w:val="28"/>
        </w:rPr>
        <w:t>Украин</w:t>
      </w:r>
      <w:r>
        <w:rPr>
          <w:color w:val="000000"/>
          <w:sz w:val="28"/>
          <w:szCs w:val="28"/>
        </w:rPr>
        <w:t>ы,</w:t>
      </w:r>
      <w:r w:rsidRPr="00C45174">
        <w:rPr>
          <w:color w:val="000000"/>
          <w:sz w:val="28"/>
          <w:szCs w:val="28"/>
        </w:rPr>
        <w:t xml:space="preserve"> Казахстан</w:t>
      </w:r>
      <w:r>
        <w:rPr>
          <w:color w:val="000000"/>
          <w:sz w:val="28"/>
          <w:szCs w:val="28"/>
        </w:rPr>
        <w:t>а,</w:t>
      </w:r>
      <w:r w:rsidRPr="00C45174">
        <w:rPr>
          <w:color w:val="000000"/>
          <w:sz w:val="28"/>
          <w:szCs w:val="28"/>
        </w:rPr>
        <w:t xml:space="preserve"> Швеци</w:t>
      </w:r>
      <w:r>
        <w:rPr>
          <w:color w:val="000000"/>
          <w:sz w:val="28"/>
          <w:szCs w:val="28"/>
        </w:rPr>
        <w:t xml:space="preserve">и, </w:t>
      </w:r>
      <w:r w:rsidRPr="00C45174">
        <w:rPr>
          <w:color w:val="000000"/>
          <w:sz w:val="28"/>
          <w:szCs w:val="28"/>
        </w:rPr>
        <w:t>Германи</w:t>
      </w:r>
      <w:r>
        <w:rPr>
          <w:color w:val="000000"/>
          <w:sz w:val="28"/>
          <w:szCs w:val="28"/>
        </w:rPr>
        <w:t>и)</w:t>
      </w:r>
      <w:r w:rsidRPr="00C4517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</w:t>
      </w:r>
      <w:r w:rsidRPr="00C45174">
        <w:rPr>
          <w:color w:val="000000"/>
          <w:sz w:val="28"/>
          <w:szCs w:val="28"/>
        </w:rPr>
        <w:t xml:space="preserve">идеоканал «связан» со страницей на </w:t>
      </w:r>
      <w:proofErr w:type="spellStart"/>
      <w:r w:rsidRPr="00C45174">
        <w:rPr>
          <w:color w:val="000000"/>
          <w:sz w:val="28"/>
          <w:szCs w:val="28"/>
        </w:rPr>
        <w:t>Фэйсбуке</w:t>
      </w:r>
      <w:proofErr w:type="spellEnd"/>
      <w:r>
        <w:rPr>
          <w:color w:val="000000"/>
          <w:sz w:val="28"/>
          <w:szCs w:val="28"/>
        </w:rPr>
        <w:t>.</w:t>
      </w:r>
    </w:p>
    <w:p w:rsidR="00957134" w:rsidRDefault="00957134" w:rsidP="009571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</w:t>
      </w:r>
      <w:r w:rsidRPr="000B7A11">
        <w:rPr>
          <w:color w:val="000000"/>
          <w:sz w:val="28"/>
          <w:szCs w:val="28"/>
        </w:rPr>
        <w:t xml:space="preserve"> внедр</w:t>
      </w:r>
      <w:r>
        <w:rPr>
          <w:color w:val="000000"/>
          <w:sz w:val="28"/>
          <w:szCs w:val="28"/>
        </w:rPr>
        <w:t>яется</w:t>
      </w:r>
      <w:r w:rsidRPr="000B7A11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а</w:t>
      </w:r>
      <w:r w:rsidRPr="000B7A11">
        <w:rPr>
          <w:color w:val="000000"/>
          <w:sz w:val="28"/>
          <w:szCs w:val="28"/>
        </w:rPr>
        <w:t xml:space="preserve"> SKYPE</w:t>
      </w:r>
      <w:r>
        <w:rPr>
          <w:color w:val="000000"/>
          <w:sz w:val="28"/>
          <w:szCs w:val="28"/>
        </w:rPr>
        <w:t>, сегодня для обсуждения вопросов и проведения совещаний различного уровня ее используют  Вологодская, Иркутская, Кемеровская, Московская, Нижегородская, Оренбургская, Ростовская, Свердловская, Челябинская областные, Красноярская краевая организации.</w:t>
      </w:r>
    </w:p>
    <w:p w:rsidR="00957134" w:rsidRPr="00AC0D1F" w:rsidRDefault="00957134" w:rsidP="009571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Продолжается взаимодействие территориальных и первичных организаций с внешними СМИ. Так, Челябинским о</w:t>
      </w:r>
      <w:r w:rsidRPr="009208DD">
        <w:rPr>
          <w:color w:val="000000"/>
          <w:sz w:val="28"/>
          <w:szCs w:val="28"/>
        </w:rPr>
        <w:t xml:space="preserve">бластным комитетом </w:t>
      </w:r>
      <w:r>
        <w:rPr>
          <w:color w:val="000000"/>
          <w:sz w:val="28"/>
          <w:szCs w:val="28"/>
        </w:rPr>
        <w:t>транслируются</w:t>
      </w:r>
      <w:r w:rsidRPr="009208DD">
        <w:rPr>
          <w:color w:val="000000"/>
          <w:sz w:val="28"/>
          <w:szCs w:val="28"/>
        </w:rPr>
        <w:t xml:space="preserve"> передачи на «Радио Южный Урал», «Эхо»,  31 телеканале. </w:t>
      </w:r>
      <w:r>
        <w:rPr>
          <w:color w:val="000000"/>
          <w:sz w:val="28"/>
          <w:szCs w:val="28"/>
        </w:rPr>
        <w:t>В</w:t>
      </w:r>
      <w:r w:rsidRPr="009208DD">
        <w:rPr>
          <w:color w:val="000000"/>
          <w:sz w:val="28"/>
          <w:szCs w:val="28"/>
        </w:rPr>
        <w:t>идео</w:t>
      </w:r>
      <w:r>
        <w:rPr>
          <w:color w:val="000000"/>
          <w:sz w:val="28"/>
          <w:szCs w:val="28"/>
        </w:rPr>
        <w:t>репортажи о профсоюзной деятельности  де</w:t>
      </w:r>
      <w:r w:rsidRPr="009208DD">
        <w:rPr>
          <w:color w:val="000000"/>
          <w:sz w:val="28"/>
          <w:szCs w:val="28"/>
        </w:rPr>
        <w:t>монстрир</w:t>
      </w:r>
      <w:r>
        <w:rPr>
          <w:color w:val="000000"/>
          <w:sz w:val="28"/>
          <w:szCs w:val="28"/>
        </w:rPr>
        <w:t>уются</w:t>
      </w:r>
      <w:r w:rsidRPr="009208DD">
        <w:rPr>
          <w:color w:val="000000"/>
          <w:sz w:val="28"/>
          <w:szCs w:val="28"/>
        </w:rPr>
        <w:t xml:space="preserve"> на  кан</w:t>
      </w:r>
      <w:r>
        <w:rPr>
          <w:color w:val="000000"/>
          <w:sz w:val="28"/>
          <w:szCs w:val="28"/>
        </w:rPr>
        <w:t>алах муниципальных образований</w:t>
      </w:r>
      <w:r w:rsidRPr="009208D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Оренбургской области п</w:t>
      </w:r>
      <w:r w:rsidRPr="0010033A">
        <w:rPr>
          <w:color w:val="000000"/>
          <w:sz w:val="28"/>
          <w:szCs w:val="28"/>
        </w:rPr>
        <w:t>остоянными участниками профсоюзных мероприятий стали представители Новотроицкого телевидения «НОКС ТВ», Оренбургск</w:t>
      </w:r>
      <w:r>
        <w:rPr>
          <w:color w:val="000000"/>
          <w:sz w:val="28"/>
          <w:szCs w:val="28"/>
        </w:rPr>
        <w:t>ой</w:t>
      </w:r>
      <w:r w:rsidRPr="0010033A">
        <w:rPr>
          <w:color w:val="000000"/>
          <w:sz w:val="28"/>
          <w:szCs w:val="28"/>
        </w:rPr>
        <w:t xml:space="preserve">  телевизионн</w:t>
      </w:r>
      <w:r>
        <w:rPr>
          <w:color w:val="000000"/>
          <w:sz w:val="28"/>
          <w:szCs w:val="28"/>
        </w:rPr>
        <w:t>ой</w:t>
      </w:r>
      <w:r w:rsidRPr="0010033A">
        <w:rPr>
          <w:color w:val="000000"/>
          <w:sz w:val="28"/>
          <w:szCs w:val="28"/>
        </w:rPr>
        <w:t xml:space="preserve"> и радиовещательн</w:t>
      </w:r>
      <w:r>
        <w:rPr>
          <w:color w:val="000000"/>
          <w:sz w:val="28"/>
          <w:szCs w:val="28"/>
        </w:rPr>
        <w:t xml:space="preserve">ой </w:t>
      </w:r>
      <w:r w:rsidRPr="0010033A">
        <w:rPr>
          <w:color w:val="000000"/>
          <w:sz w:val="28"/>
          <w:szCs w:val="28"/>
        </w:rPr>
        <w:t xml:space="preserve"> компани</w:t>
      </w:r>
      <w:r>
        <w:rPr>
          <w:color w:val="000000"/>
          <w:sz w:val="28"/>
          <w:szCs w:val="28"/>
        </w:rPr>
        <w:t>и</w:t>
      </w:r>
      <w:r w:rsidRPr="0010033A">
        <w:rPr>
          <w:color w:val="000000"/>
          <w:sz w:val="28"/>
          <w:szCs w:val="28"/>
        </w:rPr>
        <w:t xml:space="preserve"> «Вести Оренбуржья» </w:t>
      </w:r>
      <w:r>
        <w:rPr>
          <w:color w:val="000000"/>
          <w:sz w:val="28"/>
          <w:szCs w:val="28"/>
        </w:rPr>
        <w:t>(</w:t>
      </w:r>
      <w:r w:rsidRPr="0010033A">
        <w:rPr>
          <w:color w:val="000000"/>
          <w:sz w:val="28"/>
          <w:szCs w:val="28"/>
        </w:rPr>
        <w:t>на бесплатной основе</w:t>
      </w:r>
      <w:r>
        <w:rPr>
          <w:color w:val="000000"/>
          <w:sz w:val="28"/>
          <w:szCs w:val="28"/>
        </w:rPr>
        <w:t>).</w:t>
      </w:r>
      <w:r w:rsidRPr="001003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Информация печатных изданий обкома цитируется на сайтах </w:t>
      </w:r>
      <w:r w:rsidRPr="0010033A">
        <w:rPr>
          <w:color w:val="000000"/>
          <w:sz w:val="28"/>
          <w:szCs w:val="28"/>
        </w:rPr>
        <w:t>урал56.ру, orsk.ru, ntsk.ru, гай.ru.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Свердловский областной комитет работает с 15 региональными, местными и корпоративными газетами, телевизионными каналами «Россия-Урал», «4 канал», «Ермак», «Е-ТВ», Северо-Осетинский республиканский комитет – с газетами «Северная Осетия», «</w:t>
      </w:r>
      <w:proofErr w:type="spellStart"/>
      <w:r>
        <w:rPr>
          <w:color w:val="000000"/>
          <w:sz w:val="28"/>
          <w:szCs w:val="28"/>
        </w:rPr>
        <w:t>Растдзинад</w:t>
      </w:r>
      <w:proofErr w:type="spellEnd"/>
      <w:r>
        <w:rPr>
          <w:color w:val="000000"/>
          <w:sz w:val="28"/>
          <w:szCs w:val="28"/>
        </w:rPr>
        <w:t>», «Слово».</w:t>
      </w:r>
      <w:proofErr w:type="gramEnd"/>
      <w:r>
        <w:rPr>
          <w:color w:val="000000"/>
          <w:sz w:val="28"/>
          <w:szCs w:val="28"/>
        </w:rPr>
        <w:t xml:space="preserve"> Регулярно освещается деятельность профкома ОАО «ММК» телекомпаниями «</w:t>
      </w:r>
      <w:proofErr w:type="gramStart"/>
      <w:r>
        <w:rPr>
          <w:color w:val="000000"/>
          <w:sz w:val="28"/>
          <w:szCs w:val="28"/>
        </w:rPr>
        <w:t>ТВ-ИН</w:t>
      </w:r>
      <w:proofErr w:type="gramEnd"/>
      <w:r>
        <w:rPr>
          <w:color w:val="000000"/>
          <w:sz w:val="28"/>
          <w:szCs w:val="28"/>
        </w:rPr>
        <w:t xml:space="preserve">», МГТРК, телеканалом «ТНТ-Магнитогорск», радиостанциями </w:t>
      </w:r>
      <w:r>
        <w:rPr>
          <w:color w:val="000000"/>
          <w:sz w:val="28"/>
          <w:szCs w:val="28"/>
          <w:lang w:val="en-US"/>
        </w:rPr>
        <w:t>D</w:t>
      </w:r>
      <w:r w:rsidRPr="00AC0D1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FM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Love-radio</w:t>
      </w:r>
      <w:proofErr w:type="spellEnd"/>
      <w:r w:rsidRPr="00AC0D1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газетами «Магнитогорский Металл», «Магнитогорский рабочий».</w:t>
      </w:r>
    </w:p>
    <w:p w:rsidR="00957134" w:rsidRDefault="00957134" w:rsidP="009571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Продолжается обучение </w:t>
      </w:r>
      <w:proofErr w:type="gramStart"/>
      <w:r>
        <w:rPr>
          <w:color w:val="000000"/>
          <w:sz w:val="28"/>
          <w:szCs w:val="28"/>
        </w:rPr>
        <w:t>ответственных</w:t>
      </w:r>
      <w:proofErr w:type="gramEnd"/>
      <w:r>
        <w:rPr>
          <w:color w:val="000000"/>
          <w:sz w:val="28"/>
          <w:szCs w:val="28"/>
        </w:rPr>
        <w:t xml:space="preserve"> за </w:t>
      </w:r>
      <w:proofErr w:type="spellStart"/>
      <w:r>
        <w:rPr>
          <w:color w:val="000000"/>
          <w:sz w:val="28"/>
          <w:szCs w:val="28"/>
        </w:rPr>
        <w:t>комммуникационную</w:t>
      </w:r>
      <w:proofErr w:type="spellEnd"/>
      <w:r>
        <w:rPr>
          <w:color w:val="000000"/>
          <w:sz w:val="28"/>
          <w:szCs w:val="28"/>
        </w:rPr>
        <w:t xml:space="preserve"> работу в профсоюзе. </w:t>
      </w:r>
      <w:proofErr w:type="gramStart"/>
      <w:r>
        <w:rPr>
          <w:color w:val="000000"/>
          <w:sz w:val="28"/>
          <w:szCs w:val="28"/>
        </w:rPr>
        <w:t>В</w:t>
      </w:r>
      <w:r w:rsidRPr="009D6DF2">
        <w:rPr>
          <w:color w:val="000000"/>
          <w:sz w:val="28"/>
          <w:szCs w:val="28"/>
        </w:rPr>
        <w:t xml:space="preserve"> август</w:t>
      </w:r>
      <w:r>
        <w:rPr>
          <w:color w:val="000000"/>
          <w:sz w:val="28"/>
          <w:szCs w:val="28"/>
        </w:rPr>
        <w:t>е</w:t>
      </w:r>
      <w:r w:rsidRPr="009D6DF2">
        <w:rPr>
          <w:color w:val="000000"/>
          <w:sz w:val="28"/>
          <w:szCs w:val="28"/>
        </w:rPr>
        <w:t xml:space="preserve"> на базе Белгородского областного комитета профсоюза </w:t>
      </w:r>
      <w:r>
        <w:rPr>
          <w:color w:val="000000"/>
          <w:sz w:val="28"/>
          <w:szCs w:val="28"/>
        </w:rPr>
        <w:t>(</w:t>
      </w:r>
      <w:r w:rsidRPr="009D6DF2">
        <w:rPr>
          <w:color w:val="000000"/>
          <w:sz w:val="28"/>
          <w:szCs w:val="28"/>
        </w:rPr>
        <w:t>г. Старый Оскол</w:t>
      </w:r>
      <w:r>
        <w:rPr>
          <w:color w:val="000000"/>
          <w:sz w:val="28"/>
          <w:szCs w:val="28"/>
        </w:rPr>
        <w:t>)</w:t>
      </w:r>
      <w:r w:rsidRPr="009D6DF2">
        <w:rPr>
          <w:color w:val="000000"/>
          <w:sz w:val="28"/>
          <w:szCs w:val="28"/>
        </w:rPr>
        <w:t xml:space="preserve"> прошел семинар-совещание ответственных за информационную работу в территориальных и первичных организациях ГМПР</w:t>
      </w:r>
      <w:r>
        <w:rPr>
          <w:color w:val="000000"/>
          <w:sz w:val="28"/>
          <w:szCs w:val="28"/>
        </w:rPr>
        <w:t xml:space="preserve"> по теме</w:t>
      </w:r>
      <w:r w:rsidRPr="009D6DF2">
        <w:rPr>
          <w:color w:val="000000"/>
          <w:sz w:val="28"/>
          <w:szCs w:val="28"/>
        </w:rPr>
        <w:t xml:space="preserve"> «Информационное поле ГМПР.</w:t>
      </w:r>
      <w:proofErr w:type="gramEnd"/>
      <w:r w:rsidRPr="009D6DF2">
        <w:rPr>
          <w:color w:val="000000"/>
          <w:sz w:val="28"/>
          <w:szCs w:val="28"/>
        </w:rPr>
        <w:t xml:space="preserve"> Современные инструменты формирования и поддержки»</w:t>
      </w:r>
      <w:r>
        <w:rPr>
          <w:color w:val="000000"/>
          <w:sz w:val="28"/>
          <w:szCs w:val="28"/>
        </w:rPr>
        <w:t xml:space="preserve"> с участием секретаря ФНПР, главного редактора центральной профсоюзной газеты «Солидарность» А. </w:t>
      </w:r>
      <w:proofErr w:type="spellStart"/>
      <w:r>
        <w:rPr>
          <w:color w:val="000000"/>
          <w:sz w:val="28"/>
          <w:szCs w:val="28"/>
        </w:rPr>
        <w:t>Шершукова</w:t>
      </w:r>
      <w:proofErr w:type="spellEnd"/>
      <w:r w:rsidRPr="009D6DF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957134" w:rsidRDefault="00957134" w:rsidP="009571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9D6DF2">
        <w:rPr>
          <w:color w:val="000000"/>
          <w:sz w:val="28"/>
          <w:szCs w:val="28"/>
        </w:rPr>
        <w:t>нализировал</w:t>
      </w:r>
      <w:r>
        <w:rPr>
          <w:color w:val="000000"/>
          <w:sz w:val="28"/>
          <w:szCs w:val="28"/>
        </w:rPr>
        <w:t>ись</w:t>
      </w:r>
      <w:r w:rsidRPr="009D6DF2">
        <w:rPr>
          <w:color w:val="000000"/>
          <w:sz w:val="28"/>
          <w:szCs w:val="28"/>
        </w:rPr>
        <w:t xml:space="preserve"> положительный опыт и недостатки  функционирования информационных ресурсов  профсоюза,  формы и методы  оптимизации  деятельности информационных подразделений всех профсоюзных структур, механизмы более эффективного обмена информацией, критерии, следование которым могло бы существенно расширить аудиторию профсоюзной прессы.</w:t>
      </w:r>
      <w:r>
        <w:rPr>
          <w:color w:val="000000"/>
          <w:sz w:val="28"/>
          <w:szCs w:val="28"/>
        </w:rPr>
        <w:t xml:space="preserve"> </w:t>
      </w:r>
    </w:p>
    <w:p w:rsidR="00957134" w:rsidRDefault="00957134" w:rsidP="009571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Организована работа школ общественных корреспондентов при Вологодском областном совете профсоюза, в ППО «РУСАЛ Красноярск».  На</w:t>
      </w:r>
      <w:r w:rsidRPr="00CD2BC9">
        <w:rPr>
          <w:color w:val="000000"/>
          <w:sz w:val="28"/>
          <w:szCs w:val="28"/>
        </w:rPr>
        <w:t xml:space="preserve"> «</w:t>
      </w:r>
      <w:proofErr w:type="spellStart"/>
      <w:r w:rsidRPr="00CD2BC9">
        <w:rPr>
          <w:color w:val="000000"/>
          <w:sz w:val="28"/>
          <w:szCs w:val="28"/>
        </w:rPr>
        <w:t>ЗапСиб</w:t>
      </w:r>
      <w:r>
        <w:rPr>
          <w:color w:val="000000"/>
          <w:sz w:val="28"/>
          <w:szCs w:val="28"/>
        </w:rPr>
        <w:t>е</w:t>
      </w:r>
      <w:proofErr w:type="spellEnd"/>
      <w:r w:rsidRPr="00CD2BC9">
        <w:rPr>
          <w:color w:val="000000"/>
          <w:sz w:val="28"/>
          <w:szCs w:val="28"/>
        </w:rPr>
        <w:t xml:space="preserve">» стартовал проект «Школа профсоюзного рабкора». </w:t>
      </w:r>
      <w:r>
        <w:rPr>
          <w:color w:val="000000"/>
          <w:sz w:val="28"/>
          <w:szCs w:val="28"/>
        </w:rPr>
        <w:t xml:space="preserve">Интересен опыт привлечения </w:t>
      </w:r>
      <w:r w:rsidRPr="00CD2BC9">
        <w:rPr>
          <w:color w:val="000000"/>
          <w:sz w:val="28"/>
          <w:szCs w:val="28"/>
        </w:rPr>
        <w:t>руководителей пресс-служб и редакторов корпоративных СМИ ГМК Свердловской области</w:t>
      </w:r>
      <w:r>
        <w:rPr>
          <w:color w:val="000000"/>
          <w:sz w:val="28"/>
          <w:szCs w:val="28"/>
        </w:rPr>
        <w:t xml:space="preserve">. Здесь продолжает работу </w:t>
      </w:r>
      <w:r w:rsidRPr="00CD2BC9">
        <w:rPr>
          <w:color w:val="000000"/>
          <w:sz w:val="28"/>
          <w:szCs w:val="28"/>
        </w:rPr>
        <w:t xml:space="preserve"> творческ</w:t>
      </w:r>
      <w:r>
        <w:rPr>
          <w:color w:val="000000"/>
          <w:sz w:val="28"/>
          <w:szCs w:val="28"/>
        </w:rPr>
        <w:t>ий</w:t>
      </w:r>
      <w:r w:rsidRPr="00CD2BC9">
        <w:rPr>
          <w:color w:val="000000"/>
          <w:sz w:val="28"/>
          <w:szCs w:val="28"/>
        </w:rPr>
        <w:t xml:space="preserve"> клуб «Золотая акула»,</w:t>
      </w:r>
      <w:r>
        <w:rPr>
          <w:color w:val="000000"/>
          <w:sz w:val="28"/>
          <w:szCs w:val="28"/>
        </w:rPr>
        <w:t xml:space="preserve"> о</w:t>
      </w:r>
      <w:r w:rsidRPr="00CD2BC9">
        <w:rPr>
          <w:color w:val="000000"/>
          <w:sz w:val="28"/>
          <w:szCs w:val="28"/>
        </w:rPr>
        <w:t>рганизованн</w:t>
      </w:r>
      <w:r>
        <w:rPr>
          <w:color w:val="000000"/>
          <w:sz w:val="28"/>
          <w:szCs w:val="28"/>
        </w:rPr>
        <w:t>ый</w:t>
      </w:r>
      <w:r w:rsidRPr="00CD2BC9">
        <w:rPr>
          <w:color w:val="000000"/>
          <w:sz w:val="28"/>
          <w:szCs w:val="28"/>
        </w:rPr>
        <w:t xml:space="preserve"> по инициативе обкома ГМПР. </w:t>
      </w:r>
      <w:r>
        <w:rPr>
          <w:color w:val="000000"/>
          <w:sz w:val="28"/>
          <w:szCs w:val="28"/>
        </w:rPr>
        <w:t xml:space="preserve"> </w:t>
      </w:r>
    </w:p>
    <w:p w:rsidR="00957134" w:rsidRDefault="00957134" w:rsidP="009571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данным мониторинга, с</w:t>
      </w:r>
      <w:r w:rsidRPr="00576633">
        <w:rPr>
          <w:sz w:val="28"/>
          <w:szCs w:val="28"/>
        </w:rPr>
        <w:t xml:space="preserve">егодня на информационную работу </w:t>
      </w:r>
      <w:proofErr w:type="spellStart"/>
      <w:r w:rsidRPr="00576633">
        <w:rPr>
          <w:sz w:val="28"/>
          <w:szCs w:val="28"/>
        </w:rPr>
        <w:t>теркомы</w:t>
      </w:r>
      <w:proofErr w:type="spellEnd"/>
      <w:r w:rsidRPr="00576633">
        <w:rPr>
          <w:sz w:val="28"/>
          <w:szCs w:val="28"/>
        </w:rPr>
        <w:t xml:space="preserve"> тратят, как правило, менее 6% (</w:t>
      </w:r>
      <w:r>
        <w:rPr>
          <w:sz w:val="28"/>
          <w:szCs w:val="28"/>
        </w:rPr>
        <w:t>не менее 6%</w:t>
      </w:r>
      <w:r w:rsidRPr="00576633">
        <w:rPr>
          <w:sz w:val="28"/>
          <w:szCs w:val="28"/>
        </w:rPr>
        <w:t xml:space="preserve"> рекомендовано </w:t>
      </w:r>
      <w:r>
        <w:rPr>
          <w:sz w:val="28"/>
          <w:szCs w:val="28"/>
        </w:rPr>
        <w:t>Программой действий ГМПР на 2012-2016 годы</w:t>
      </w:r>
      <w:r w:rsidRPr="00576633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576633">
        <w:rPr>
          <w:sz w:val="28"/>
          <w:szCs w:val="28"/>
        </w:rPr>
        <w:t>Там, где выпускаются собственные издания, процент финансирования информационной работы достаточно высок. Это Алтайский, Красноярский краевые, Кемеровский</w:t>
      </w:r>
      <w:r>
        <w:rPr>
          <w:sz w:val="28"/>
          <w:szCs w:val="28"/>
        </w:rPr>
        <w:t>,</w:t>
      </w:r>
      <w:r w:rsidRPr="00576633">
        <w:rPr>
          <w:sz w:val="28"/>
          <w:szCs w:val="28"/>
        </w:rPr>
        <w:t xml:space="preserve"> Московский, Оренбургский, Ростовский, Свердловский, Челябинский областные комитеты профсоюза. </w:t>
      </w:r>
      <w:r>
        <w:rPr>
          <w:sz w:val="28"/>
          <w:szCs w:val="28"/>
        </w:rPr>
        <w:t>В</w:t>
      </w:r>
      <w:r w:rsidRPr="00576633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е</w:t>
      </w:r>
      <w:r w:rsidRPr="00576633">
        <w:rPr>
          <w:sz w:val="28"/>
          <w:szCs w:val="28"/>
        </w:rPr>
        <w:t xml:space="preserve"> ГМПР Республики Башкортостан, Пермск</w:t>
      </w:r>
      <w:r>
        <w:rPr>
          <w:sz w:val="28"/>
          <w:szCs w:val="28"/>
        </w:rPr>
        <w:t>ом краевом,</w:t>
      </w:r>
      <w:r w:rsidRPr="00576633">
        <w:rPr>
          <w:sz w:val="28"/>
          <w:szCs w:val="28"/>
        </w:rPr>
        <w:t xml:space="preserve"> Ленинградск</w:t>
      </w:r>
      <w:r>
        <w:rPr>
          <w:sz w:val="28"/>
          <w:szCs w:val="28"/>
        </w:rPr>
        <w:t>ом</w:t>
      </w:r>
      <w:r w:rsidRPr="00576633">
        <w:rPr>
          <w:sz w:val="28"/>
          <w:szCs w:val="28"/>
        </w:rPr>
        <w:t xml:space="preserve"> (Санкт-Петербургск</w:t>
      </w:r>
      <w:r>
        <w:rPr>
          <w:sz w:val="28"/>
          <w:szCs w:val="28"/>
        </w:rPr>
        <w:t>ом</w:t>
      </w:r>
      <w:r w:rsidRPr="00576633">
        <w:rPr>
          <w:sz w:val="28"/>
          <w:szCs w:val="28"/>
        </w:rPr>
        <w:t>)</w:t>
      </w:r>
      <w:r>
        <w:rPr>
          <w:sz w:val="28"/>
          <w:szCs w:val="28"/>
        </w:rPr>
        <w:t xml:space="preserve"> территориальном,</w:t>
      </w:r>
      <w:r w:rsidRPr="00576633">
        <w:rPr>
          <w:sz w:val="28"/>
          <w:szCs w:val="28"/>
        </w:rPr>
        <w:t xml:space="preserve"> Волгоградск</w:t>
      </w:r>
      <w:r>
        <w:rPr>
          <w:sz w:val="28"/>
          <w:szCs w:val="28"/>
        </w:rPr>
        <w:t>ом</w:t>
      </w:r>
      <w:r w:rsidRPr="00576633">
        <w:rPr>
          <w:sz w:val="28"/>
          <w:szCs w:val="28"/>
        </w:rPr>
        <w:t>, Новосибирск</w:t>
      </w:r>
      <w:r>
        <w:rPr>
          <w:sz w:val="28"/>
          <w:szCs w:val="28"/>
        </w:rPr>
        <w:t>ом</w:t>
      </w:r>
      <w:r w:rsidRPr="00576633">
        <w:rPr>
          <w:sz w:val="28"/>
          <w:szCs w:val="28"/>
        </w:rPr>
        <w:t xml:space="preserve"> областны</w:t>
      </w:r>
      <w:r>
        <w:rPr>
          <w:sz w:val="28"/>
          <w:szCs w:val="28"/>
        </w:rPr>
        <w:t>х</w:t>
      </w:r>
      <w:r w:rsidRPr="00576633">
        <w:rPr>
          <w:sz w:val="28"/>
          <w:szCs w:val="28"/>
        </w:rPr>
        <w:t xml:space="preserve"> комитета</w:t>
      </w:r>
      <w:r>
        <w:rPr>
          <w:sz w:val="28"/>
          <w:szCs w:val="28"/>
        </w:rPr>
        <w:t>х</w:t>
      </w:r>
      <w:r w:rsidRPr="00576633">
        <w:rPr>
          <w:sz w:val="28"/>
          <w:szCs w:val="28"/>
        </w:rPr>
        <w:t xml:space="preserve"> эта цифра едва достигает двух процентов. Хакасский республиканский, Забайкальский, Приморский, Хабаровский краевые, Липецкий, Мурманский, Нижегородский областные </w:t>
      </w:r>
      <w:r>
        <w:rPr>
          <w:sz w:val="28"/>
          <w:szCs w:val="28"/>
        </w:rPr>
        <w:t xml:space="preserve">комитеты </w:t>
      </w:r>
      <w:r w:rsidRPr="00576633">
        <w:rPr>
          <w:sz w:val="28"/>
          <w:szCs w:val="28"/>
        </w:rPr>
        <w:t>данных не представили.</w:t>
      </w:r>
    </w:p>
    <w:p w:rsidR="00957134" w:rsidRDefault="00957134" w:rsidP="009571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554F6A">
        <w:rPr>
          <w:sz w:val="28"/>
          <w:szCs w:val="28"/>
        </w:rPr>
        <w:t xml:space="preserve">а практике мы сталкиваемся с совершенно разным отношением выборных органов к своим информационным службам или к тем, кто избран, назначен ответственным за эту работу. Отличаются статус, уровень финансирования, приоритеты информирования внешней и </w:t>
      </w:r>
      <w:proofErr w:type="spellStart"/>
      <w:r w:rsidRPr="00554F6A">
        <w:rPr>
          <w:sz w:val="28"/>
          <w:szCs w:val="28"/>
        </w:rPr>
        <w:t>внутрипрофсоюзной</w:t>
      </w:r>
      <w:proofErr w:type="spellEnd"/>
      <w:r w:rsidRPr="00554F6A">
        <w:rPr>
          <w:sz w:val="28"/>
          <w:szCs w:val="28"/>
        </w:rPr>
        <w:t xml:space="preserve"> аудитории, которые есть у руководства профорганизации, готовность координировать разные направления работы с информационными работниками для более эффективной общей деятельности. </w:t>
      </w:r>
    </w:p>
    <w:p w:rsidR="00957134" w:rsidRDefault="00957134" w:rsidP="00957134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576633">
        <w:rPr>
          <w:sz w:val="28"/>
          <w:szCs w:val="28"/>
        </w:rPr>
        <w:t xml:space="preserve"> пяти областях (Белгородской, Вологодской, Кемеровской, Свердловской, Челябинской)  на штатной основе работают информационные службы, в двенадцати - за это направление отвечают председатели </w:t>
      </w:r>
      <w:proofErr w:type="spellStart"/>
      <w:r w:rsidRPr="00576633">
        <w:rPr>
          <w:sz w:val="28"/>
          <w:szCs w:val="28"/>
        </w:rPr>
        <w:t>теркомов</w:t>
      </w:r>
      <w:proofErr w:type="spellEnd"/>
      <w:r w:rsidRPr="00576633">
        <w:rPr>
          <w:sz w:val="28"/>
          <w:szCs w:val="28"/>
        </w:rPr>
        <w:t xml:space="preserve"> и их заместители. </w:t>
      </w:r>
      <w:proofErr w:type="gramEnd"/>
    </w:p>
    <w:p w:rsidR="00957134" w:rsidRPr="00554F6A" w:rsidRDefault="00957134" w:rsidP="00957134">
      <w:pPr>
        <w:ind w:firstLine="708"/>
        <w:jc w:val="both"/>
        <w:rPr>
          <w:sz w:val="28"/>
          <w:szCs w:val="28"/>
        </w:rPr>
      </w:pPr>
      <w:r w:rsidRPr="00554F6A">
        <w:rPr>
          <w:sz w:val="28"/>
          <w:szCs w:val="28"/>
        </w:rPr>
        <w:t xml:space="preserve">В большинстве </w:t>
      </w:r>
      <w:r>
        <w:rPr>
          <w:sz w:val="28"/>
          <w:szCs w:val="28"/>
        </w:rPr>
        <w:t xml:space="preserve">первичных </w:t>
      </w:r>
      <w:r w:rsidRPr="00554F6A">
        <w:rPr>
          <w:sz w:val="28"/>
          <w:szCs w:val="28"/>
        </w:rPr>
        <w:t xml:space="preserve">профорганизаций (две трети) нет комиссий по информационной работе, только в каждой пятой проводится учеба профактива в этом направлении. </w:t>
      </w:r>
    </w:p>
    <w:p w:rsidR="00957134" w:rsidRDefault="00957134" w:rsidP="009571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54F6A">
        <w:rPr>
          <w:sz w:val="28"/>
          <w:szCs w:val="28"/>
        </w:rPr>
        <w:t xml:space="preserve">Анализ представленных материалов показывает, что чаще всего </w:t>
      </w:r>
      <w:r>
        <w:rPr>
          <w:sz w:val="28"/>
          <w:szCs w:val="28"/>
        </w:rPr>
        <w:t xml:space="preserve">именно </w:t>
      </w:r>
      <w:r w:rsidRPr="00554F6A">
        <w:rPr>
          <w:sz w:val="28"/>
          <w:szCs w:val="28"/>
        </w:rPr>
        <w:t xml:space="preserve">на уровне </w:t>
      </w:r>
      <w:proofErr w:type="spellStart"/>
      <w:r w:rsidRPr="00554F6A">
        <w:rPr>
          <w:sz w:val="28"/>
          <w:szCs w:val="28"/>
        </w:rPr>
        <w:t>первичек</w:t>
      </w:r>
      <w:proofErr w:type="spellEnd"/>
      <w:r w:rsidRPr="00554F6A">
        <w:rPr>
          <w:sz w:val="28"/>
          <w:szCs w:val="28"/>
        </w:rPr>
        <w:t xml:space="preserve"> и цеховых комитетов идет разрыв в получении информации о деятельности профсоюза. </w:t>
      </w:r>
    </w:p>
    <w:p w:rsidR="00957134" w:rsidRDefault="00957134" w:rsidP="00957134">
      <w:pPr>
        <w:jc w:val="both"/>
        <w:rPr>
          <w:sz w:val="28"/>
          <w:szCs w:val="28"/>
        </w:rPr>
      </w:pPr>
    </w:p>
    <w:p w:rsidR="00F142C8" w:rsidRPr="00024666" w:rsidRDefault="00F142C8" w:rsidP="00024666">
      <w:pPr>
        <w:ind w:left="10773"/>
        <w:rPr>
          <w:rFonts w:asciiTheme="majorHAnsi" w:hAnsiTheme="majorHAnsi"/>
          <w:sz w:val="22"/>
          <w:szCs w:val="22"/>
        </w:rPr>
      </w:pPr>
      <w:r w:rsidRPr="00024666">
        <w:rPr>
          <w:rFonts w:asciiTheme="majorHAnsi" w:hAnsiTheme="majorHAnsi"/>
          <w:sz w:val="22"/>
          <w:szCs w:val="22"/>
        </w:rPr>
        <w:t>ЦС ГМПР от 19.12.2013 г.</w:t>
      </w:r>
    </w:p>
    <w:p w:rsidR="003B184F" w:rsidRDefault="003B184F" w:rsidP="00F142C8">
      <w:pPr>
        <w:jc w:val="center"/>
        <w:sectPr w:rsidR="003B184F" w:rsidSect="003B184F"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F142C8" w:rsidRDefault="00F142C8" w:rsidP="00F142C8">
      <w:pPr>
        <w:jc w:val="center"/>
      </w:pPr>
      <w:r>
        <w:t>СВОДНАЯ ТАБЛИЦА</w:t>
      </w:r>
    </w:p>
    <w:p w:rsidR="00F142C8" w:rsidRDefault="00F142C8" w:rsidP="00F142C8">
      <w:pPr>
        <w:jc w:val="center"/>
      </w:pPr>
      <w:r>
        <w:t>информационных ресурсов территориальных организаций ГМПР</w:t>
      </w:r>
    </w:p>
    <w:p w:rsidR="00F142C8" w:rsidRDefault="00F142C8" w:rsidP="00F142C8">
      <w:pPr>
        <w:jc w:val="right"/>
      </w:pPr>
      <w:r>
        <w:t>по состоянию на 01.12.2013 г.</w:t>
      </w:r>
    </w:p>
    <w:tbl>
      <w:tblPr>
        <w:tblStyle w:val="af0"/>
        <w:tblW w:w="158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128"/>
        <w:gridCol w:w="1531"/>
        <w:gridCol w:w="2302"/>
        <w:gridCol w:w="2410"/>
        <w:gridCol w:w="1984"/>
        <w:gridCol w:w="1418"/>
        <w:gridCol w:w="1069"/>
      </w:tblGrid>
      <w:tr w:rsidR="00F142C8" w:rsidRPr="001E3F99" w:rsidTr="00533F03">
        <w:trPr>
          <w:cantSplit/>
          <w:trHeight w:val="1134"/>
          <w:tblHeader/>
        </w:trPr>
        <w:tc>
          <w:tcPr>
            <w:tcW w:w="2269" w:type="dxa"/>
          </w:tcPr>
          <w:p w:rsidR="00F142C8" w:rsidRPr="001E3F99" w:rsidRDefault="00F142C8" w:rsidP="00533F03">
            <w:pPr>
              <w:rPr>
                <w:sz w:val="18"/>
                <w:szCs w:val="18"/>
              </w:rPr>
            </w:pPr>
          </w:p>
          <w:p w:rsidR="00F142C8" w:rsidRDefault="00F142C8" w:rsidP="00533F03">
            <w:pPr>
              <w:rPr>
                <w:sz w:val="18"/>
                <w:szCs w:val="18"/>
              </w:rPr>
            </w:pPr>
            <w:r w:rsidRPr="001E3F99">
              <w:rPr>
                <w:sz w:val="18"/>
                <w:szCs w:val="18"/>
              </w:rPr>
              <w:t xml:space="preserve">Электронная почта организации, </w:t>
            </w:r>
          </w:p>
          <w:p w:rsidR="00F142C8" w:rsidRPr="001E3F99" w:rsidRDefault="00F142C8" w:rsidP="00533F03">
            <w:pPr>
              <w:rPr>
                <w:sz w:val="18"/>
                <w:szCs w:val="18"/>
              </w:rPr>
            </w:pPr>
            <w:r w:rsidRPr="001E3F99">
              <w:rPr>
                <w:sz w:val="18"/>
                <w:szCs w:val="18"/>
              </w:rPr>
              <w:t xml:space="preserve">адрес </w:t>
            </w:r>
            <w:r w:rsidRPr="001E3F99">
              <w:rPr>
                <w:sz w:val="18"/>
                <w:szCs w:val="18"/>
                <w:lang w:val="en-US"/>
              </w:rPr>
              <w:t>Skype</w:t>
            </w:r>
          </w:p>
        </w:tc>
        <w:tc>
          <w:tcPr>
            <w:tcW w:w="1701" w:type="dxa"/>
          </w:tcPr>
          <w:p w:rsidR="00F142C8" w:rsidRPr="001E3F99" w:rsidRDefault="00F142C8" w:rsidP="00533F03">
            <w:pPr>
              <w:rPr>
                <w:sz w:val="18"/>
                <w:szCs w:val="18"/>
              </w:rPr>
            </w:pPr>
          </w:p>
          <w:p w:rsidR="00F142C8" w:rsidRPr="001E3F99" w:rsidRDefault="00F142C8" w:rsidP="00533F03">
            <w:pPr>
              <w:rPr>
                <w:sz w:val="18"/>
                <w:szCs w:val="18"/>
              </w:rPr>
            </w:pPr>
            <w:r w:rsidRPr="001E3F99">
              <w:rPr>
                <w:sz w:val="18"/>
                <w:szCs w:val="18"/>
              </w:rPr>
              <w:t xml:space="preserve">Ссылка </w:t>
            </w:r>
            <w:proofErr w:type="gramStart"/>
            <w:r w:rsidRPr="001E3F99">
              <w:rPr>
                <w:sz w:val="18"/>
                <w:szCs w:val="18"/>
              </w:rPr>
              <w:t>на</w:t>
            </w:r>
            <w:proofErr w:type="gramEnd"/>
            <w:r w:rsidRPr="001E3F99">
              <w:rPr>
                <w:sz w:val="18"/>
                <w:szCs w:val="18"/>
              </w:rPr>
              <w:t xml:space="preserve"> </w:t>
            </w:r>
          </w:p>
          <w:p w:rsidR="00F142C8" w:rsidRDefault="00F142C8" w:rsidP="00533F03">
            <w:pPr>
              <w:rPr>
                <w:sz w:val="18"/>
                <w:szCs w:val="18"/>
              </w:rPr>
            </w:pPr>
            <w:proofErr w:type="spellStart"/>
            <w:r w:rsidRPr="001E3F99">
              <w:rPr>
                <w:sz w:val="18"/>
                <w:szCs w:val="18"/>
                <w:lang w:val="en-US"/>
              </w:rPr>
              <w:t>veb</w:t>
            </w:r>
            <w:proofErr w:type="spellEnd"/>
            <w:r w:rsidRPr="001E3F99">
              <w:rPr>
                <w:sz w:val="18"/>
                <w:szCs w:val="18"/>
              </w:rPr>
              <w:t>-сайт</w:t>
            </w:r>
          </w:p>
          <w:p w:rsidR="00F142C8" w:rsidRPr="001E3F99" w:rsidRDefault="00F142C8" w:rsidP="00533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организации</w:t>
            </w:r>
          </w:p>
        </w:tc>
        <w:tc>
          <w:tcPr>
            <w:tcW w:w="1128" w:type="dxa"/>
            <w:textDirection w:val="btLr"/>
          </w:tcPr>
          <w:p w:rsidR="00F142C8" w:rsidRPr="001E3F99" w:rsidRDefault="00F142C8" w:rsidP="00533F03">
            <w:pPr>
              <w:ind w:left="113" w:right="113"/>
              <w:rPr>
                <w:sz w:val="18"/>
                <w:szCs w:val="18"/>
              </w:rPr>
            </w:pPr>
            <w:r w:rsidRPr="001E3F99">
              <w:rPr>
                <w:sz w:val="18"/>
                <w:szCs w:val="18"/>
              </w:rPr>
              <w:t>Наличие странички на сайте ТООП</w:t>
            </w:r>
          </w:p>
        </w:tc>
        <w:tc>
          <w:tcPr>
            <w:tcW w:w="1531" w:type="dxa"/>
          </w:tcPr>
          <w:p w:rsidR="00F142C8" w:rsidRPr="001E3F99" w:rsidRDefault="00F142C8" w:rsidP="00533F03">
            <w:pPr>
              <w:rPr>
                <w:sz w:val="18"/>
                <w:szCs w:val="18"/>
              </w:rPr>
            </w:pPr>
          </w:p>
          <w:p w:rsidR="00F142C8" w:rsidRPr="001E3F99" w:rsidRDefault="00F142C8" w:rsidP="00533F03">
            <w:pPr>
              <w:rPr>
                <w:sz w:val="18"/>
                <w:szCs w:val="18"/>
              </w:rPr>
            </w:pPr>
            <w:r w:rsidRPr="001E3F99">
              <w:rPr>
                <w:sz w:val="18"/>
                <w:szCs w:val="18"/>
              </w:rPr>
              <w:t>Адрес в социальных сетях</w:t>
            </w:r>
          </w:p>
        </w:tc>
        <w:tc>
          <w:tcPr>
            <w:tcW w:w="2302" w:type="dxa"/>
          </w:tcPr>
          <w:p w:rsidR="00F142C8" w:rsidRDefault="00F142C8" w:rsidP="00533F03">
            <w:pPr>
              <w:rPr>
                <w:sz w:val="18"/>
                <w:szCs w:val="18"/>
              </w:rPr>
            </w:pPr>
          </w:p>
          <w:p w:rsidR="00F142C8" w:rsidRPr="001E3F99" w:rsidRDefault="00F142C8" w:rsidP="00533F03">
            <w:pPr>
              <w:rPr>
                <w:sz w:val="18"/>
                <w:szCs w:val="18"/>
              </w:rPr>
            </w:pPr>
            <w:r w:rsidRPr="001E3F99">
              <w:rPr>
                <w:sz w:val="18"/>
                <w:szCs w:val="18"/>
              </w:rPr>
              <w:t xml:space="preserve">Выпуск газеты, журнала, бюллетеня, ИЛ </w:t>
            </w:r>
          </w:p>
          <w:p w:rsidR="00F142C8" w:rsidRDefault="00F142C8" w:rsidP="00533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1E3F99">
              <w:rPr>
                <w:sz w:val="18"/>
                <w:szCs w:val="18"/>
              </w:rPr>
              <w:t>ираж/периодичность/</w:t>
            </w:r>
          </w:p>
          <w:p w:rsidR="00F142C8" w:rsidRPr="001E3F99" w:rsidRDefault="00F142C8" w:rsidP="00533F03">
            <w:pPr>
              <w:rPr>
                <w:sz w:val="18"/>
                <w:szCs w:val="18"/>
              </w:rPr>
            </w:pPr>
            <w:r w:rsidRPr="001E3F99">
              <w:rPr>
                <w:sz w:val="18"/>
                <w:szCs w:val="18"/>
              </w:rPr>
              <w:t>число полос/формат</w:t>
            </w:r>
          </w:p>
        </w:tc>
        <w:tc>
          <w:tcPr>
            <w:tcW w:w="2410" w:type="dxa"/>
          </w:tcPr>
          <w:p w:rsidR="00F142C8" w:rsidRPr="001E3F99" w:rsidRDefault="00F142C8" w:rsidP="00533F03">
            <w:pPr>
              <w:rPr>
                <w:sz w:val="18"/>
                <w:szCs w:val="18"/>
              </w:rPr>
            </w:pPr>
          </w:p>
          <w:p w:rsidR="00F142C8" w:rsidRPr="001E3F99" w:rsidRDefault="00F142C8" w:rsidP="00533F03">
            <w:pPr>
              <w:rPr>
                <w:sz w:val="18"/>
                <w:szCs w:val="18"/>
              </w:rPr>
            </w:pPr>
            <w:r w:rsidRPr="001E3F99">
              <w:rPr>
                <w:sz w:val="18"/>
                <w:szCs w:val="18"/>
              </w:rPr>
              <w:t>Выпуск методических пособий, плакатов,</w:t>
            </w:r>
          </w:p>
          <w:p w:rsidR="00F142C8" w:rsidRPr="001E3F99" w:rsidRDefault="00F142C8" w:rsidP="00533F03">
            <w:pPr>
              <w:rPr>
                <w:sz w:val="18"/>
                <w:szCs w:val="18"/>
              </w:rPr>
            </w:pPr>
            <w:r w:rsidRPr="001E3F99">
              <w:rPr>
                <w:sz w:val="18"/>
                <w:szCs w:val="18"/>
              </w:rPr>
              <w:t>тираж</w:t>
            </w:r>
          </w:p>
        </w:tc>
        <w:tc>
          <w:tcPr>
            <w:tcW w:w="1984" w:type="dxa"/>
          </w:tcPr>
          <w:p w:rsidR="00F142C8" w:rsidRDefault="00F142C8" w:rsidP="00533F03">
            <w:pPr>
              <w:rPr>
                <w:sz w:val="18"/>
                <w:szCs w:val="18"/>
              </w:rPr>
            </w:pPr>
          </w:p>
          <w:p w:rsidR="00F142C8" w:rsidRPr="001E3F99" w:rsidRDefault="00F142C8" w:rsidP="00533F03">
            <w:pPr>
              <w:rPr>
                <w:sz w:val="18"/>
                <w:szCs w:val="18"/>
              </w:rPr>
            </w:pPr>
            <w:r w:rsidRPr="001E3F99">
              <w:rPr>
                <w:sz w:val="18"/>
                <w:szCs w:val="18"/>
              </w:rPr>
              <w:t xml:space="preserve">Видеопродукция, </w:t>
            </w:r>
            <w:r>
              <w:rPr>
                <w:sz w:val="18"/>
                <w:szCs w:val="18"/>
              </w:rPr>
              <w:t xml:space="preserve">адрес </w:t>
            </w:r>
            <w:r w:rsidRPr="001E3F99">
              <w:rPr>
                <w:sz w:val="18"/>
                <w:szCs w:val="18"/>
              </w:rPr>
              <w:t>размещени</w:t>
            </w:r>
            <w:r>
              <w:rPr>
                <w:sz w:val="18"/>
                <w:szCs w:val="18"/>
              </w:rPr>
              <w:t>я</w:t>
            </w:r>
            <w:r w:rsidRPr="001E3F99">
              <w:rPr>
                <w:sz w:val="18"/>
                <w:szCs w:val="18"/>
              </w:rPr>
              <w:t xml:space="preserve"> в интернете </w:t>
            </w:r>
          </w:p>
        </w:tc>
        <w:tc>
          <w:tcPr>
            <w:tcW w:w="1418" w:type="dxa"/>
          </w:tcPr>
          <w:p w:rsidR="00F142C8" w:rsidRPr="001E3F99" w:rsidRDefault="00F142C8" w:rsidP="00533F03">
            <w:pPr>
              <w:rPr>
                <w:sz w:val="18"/>
                <w:szCs w:val="18"/>
              </w:rPr>
            </w:pPr>
            <w:r w:rsidRPr="001E3F99">
              <w:rPr>
                <w:sz w:val="18"/>
                <w:szCs w:val="18"/>
              </w:rPr>
              <w:t>Финансовое</w:t>
            </w:r>
          </w:p>
          <w:p w:rsidR="00F142C8" w:rsidRPr="001E3F99" w:rsidRDefault="00F142C8" w:rsidP="00533F03">
            <w:pPr>
              <w:rPr>
                <w:sz w:val="18"/>
                <w:szCs w:val="18"/>
              </w:rPr>
            </w:pPr>
            <w:r w:rsidRPr="001E3F99">
              <w:rPr>
                <w:sz w:val="18"/>
                <w:szCs w:val="18"/>
              </w:rPr>
              <w:t>обеспечение</w:t>
            </w:r>
          </w:p>
          <w:p w:rsidR="00F142C8" w:rsidRPr="001E3F99" w:rsidRDefault="00F142C8" w:rsidP="00533F03">
            <w:pPr>
              <w:rPr>
                <w:sz w:val="18"/>
                <w:szCs w:val="18"/>
              </w:rPr>
            </w:pPr>
            <w:r w:rsidRPr="001E3F99">
              <w:rPr>
                <w:sz w:val="18"/>
                <w:szCs w:val="18"/>
              </w:rPr>
              <w:t>информационной деятельности, % в бюджете организации</w:t>
            </w:r>
          </w:p>
        </w:tc>
        <w:tc>
          <w:tcPr>
            <w:tcW w:w="1069" w:type="dxa"/>
            <w:textDirection w:val="btLr"/>
          </w:tcPr>
          <w:p w:rsidR="00F142C8" w:rsidRDefault="00F142C8" w:rsidP="00533F0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142C8" w:rsidRPr="001E3F99" w:rsidRDefault="00F142C8" w:rsidP="00533F03">
            <w:pPr>
              <w:ind w:left="113" w:right="113"/>
              <w:rPr>
                <w:sz w:val="18"/>
                <w:szCs w:val="18"/>
              </w:rPr>
            </w:pPr>
            <w:r w:rsidRPr="001E3F99">
              <w:rPr>
                <w:sz w:val="18"/>
                <w:szCs w:val="18"/>
              </w:rPr>
              <w:t>Примечание</w:t>
            </w: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CA1523">
              <w:t>АЛТАЙСКИЙ КРАЕВОЙ КОМИТЕТ ПРОФСОЮЗА</w:t>
            </w:r>
          </w:p>
          <w:p w:rsidR="00F142C8" w:rsidRPr="00CA1523" w:rsidRDefault="00F142C8" w:rsidP="00533F03">
            <w:pPr>
              <w:jc w:val="center"/>
            </w:pPr>
            <w:r>
              <w:t xml:space="preserve">Ответственный за информационную работу - </w:t>
            </w:r>
            <w:r w:rsidRPr="009D3DDB">
              <w:t>Журавлев Д</w:t>
            </w:r>
            <w:r>
              <w:t xml:space="preserve">митрий </w:t>
            </w:r>
            <w:proofErr w:type="spellStart"/>
            <w:r w:rsidRPr="009D3DDB">
              <w:t>А</w:t>
            </w:r>
            <w:r>
              <w:t>нварович</w:t>
            </w:r>
            <w:proofErr w:type="spellEnd"/>
            <w:r w:rsidRPr="009D3DDB">
              <w:t>.</w:t>
            </w:r>
            <w:r>
              <w:t xml:space="preserve">, </w:t>
            </w:r>
            <w:proofErr w:type="spellStart"/>
            <w:r>
              <w:t>зам</w:t>
            </w:r>
            <w:proofErr w:type="gramStart"/>
            <w:r>
              <w:t>.п</w:t>
            </w:r>
            <w:proofErr w:type="gramEnd"/>
            <w:r>
              <w:t>редседателя</w:t>
            </w:r>
            <w:proofErr w:type="spellEnd"/>
            <w:r>
              <w:t xml:space="preserve"> профкома ОАО «</w:t>
            </w:r>
            <w:proofErr w:type="spellStart"/>
            <w:r>
              <w:t>Алтай-кокс</w:t>
            </w:r>
            <w:proofErr w:type="spellEnd"/>
            <w:r>
              <w:t xml:space="preserve">», </w:t>
            </w:r>
            <w:r w:rsidRPr="009D3DDB">
              <w:t>редактор газеты</w:t>
            </w:r>
            <w:r>
              <w:t xml:space="preserve"> «Союз-металл-Алтай», тел. </w:t>
            </w:r>
            <w:r w:rsidRPr="009D3DDB">
              <w:t>8</w:t>
            </w:r>
            <w:r>
              <w:t xml:space="preserve"> (</w:t>
            </w:r>
            <w:r w:rsidRPr="009D3DDB">
              <w:t>38595</w:t>
            </w:r>
            <w:r>
              <w:t>)</w:t>
            </w:r>
            <w:r w:rsidRPr="009D3DDB">
              <w:t xml:space="preserve"> 5 29 25</w:t>
            </w:r>
            <w:r>
              <w:t xml:space="preserve">, </w:t>
            </w:r>
            <w:r w:rsidRPr="009D3DDB">
              <w:t>zhdman.72gmail.com</w:t>
            </w:r>
          </w:p>
        </w:tc>
      </w:tr>
      <w:tr w:rsidR="00F142C8" w:rsidTr="00533F03">
        <w:tc>
          <w:tcPr>
            <w:tcW w:w="2269" w:type="dxa"/>
          </w:tcPr>
          <w:p w:rsidR="00F142C8" w:rsidRDefault="00F142C8" w:rsidP="00533F03">
            <w:pPr>
              <w:jc w:val="both"/>
            </w:pPr>
            <w:r w:rsidRPr="009D3DDB">
              <w:t>alt-gmpr@yandex.ru</w:t>
            </w:r>
          </w:p>
        </w:tc>
        <w:tc>
          <w:tcPr>
            <w:tcW w:w="170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302" w:type="dxa"/>
          </w:tcPr>
          <w:p w:rsidR="00F142C8" w:rsidRPr="00942B2E" w:rsidRDefault="00F142C8" w:rsidP="00533F03">
            <w:pPr>
              <w:jc w:val="both"/>
              <w:rPr>
                <w:sz w:val="18"/>
                <w:szCs w:val="18"/>
              </w:rPr>
            </w:pPr>
            <w:r w:rsidRPr="00942B2E">
              <w:rPr>
                <w:sz w:val="18"/>
                <w:szCs w:val="18"/>
              </w:rPr>
              <w:t xml:space="preserve">Газета "Союз-металл-Алтай", тираж  1000 </w:t>
            </w:r>
            <w:proofErr w:type="spellStart"/>
            <w:proofErr w:type="gramStart"/>
            <w:r w:rsidRPr="00942B2E">
              <w:rPr>
                <w:sz w:val="18"/>
                <w:szCs w:val="18"/>
              </w:rPr>
              <w:t>экз</w:t>
            </w:r>
            <w:proofErr w:type="spellEnd"/>
            <w:proofErr w:type="gramEnd"/>
            <w:r w:rsidRPr="00942B2E">
              <w:rPr>
                <w:sz w:val="18"/>
                <w:szCs w:val="18"/>
              </w:rPr>
              <w:t xml:space="preserve">, 2 раза в месяц, </w:t>
            </w:r>
          </w:p>
          <w:p w:rsidR="00F142C8" w:rsidRDefault="00F142C8" w:rsidP="00533F03">
            <w:pPr>
              <w:jc w:val="both"/>
            </w:pPr>
            <w:r w:rsidRPr="00942B2E">
              <w:rPr>
                <w:sz w:val="18"/>
                <w:szCs w:val="18"/>
              </w:rPr>
              <w:t>4 полосы, ф. А3</w:t>
            </w:r>
          </w:p>
        </w:tc>
        <w:tc>
          <w:tcPr>
            <w:tcW w:w="2410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>8%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CA1523">
              <w:t>КОМИТЕТ ГМПР РЕСПУБЛИКИ БАШКОРТОСТАН</w:t>
            </w:r>
          </w:p>
          <w:p w:rsidR="00F142C8" w:rsidRPr="00CA1523" w:rsidRDefault="00F142C8" w:rsidP="00533F03">
            <w:pPr>
              <w:jc w:val="center"/>
            </w:pPr>
            <w:r w:rsidRPr="005C3D16">
              <w:t xml:space="preserve">Ответственный за информационную работу </w:t>
            </w:r>
            <w:r>
              <w:t xml:space="preserve">- </w:t>
            </w:r>
            <w:r w:rsidRPr="00942B2E">
              <w:t>Хусаинов</w:t>
            </w:r>
            <w:r>
              <w:t xml:space="preserve"> </w:t>
            </w:r>
            <w:r w:rsidRPr="00942B2E">
              <w:t xml:space="preserve">Марат </w:t>
            </w:r>
            <w:proofErr w:type="spellStart"/>
            <w:r w:rsidRPr="00942B2E">
              <w:t>Габдулкасимович</w:t>
            </w:r>
            <w:proofErr w:type="spellEnd"/>
            <w:r>
              <w:t xml:space="preserve">, председатель </w:t>
            </w:r>
            <w:proofErr w:type="spellStart"/>
            <w:r>
              <w:t>рескома</w:t>
            </w:r>
            <w:proofErr w:type="spellEnd"/>
            <w:r>
              <w:t xml:space="preserve">, 8 (347) </w:t>
            </w:r>
            <w:r w:rsidRPr="00942B2E">
              <w:t>272-03-10</w:t>
            </w:r>
            <w:r>
              <w:t xml:space="preserve">, </w:t>
            </w:r>
            <w:r w:rsidRPr="00942B2E">
              <w:t>gmpr@bk.ru</w:t>
            </w:r>
          </w:p>
        </w:tc>
      </w:tr>
      <w:tr w:rsidR="00F142C8" w:rsidTr="00533F03">
        <w:tc>
          <w:tcPr>
            <w:tcW w:w="2269" w:type="dxa"/>
          </w:tcPr>
          <w:p w:rsidR="00F142C8" w:rsidRPr="00F108AA" w:rsidRDefault="00F142C8" w:rsidP="00533F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gmpr@bk.ru</w:t>
            </w:r>
          </w:p>
        </w:tc>
        <w:tc>
          <w:tcPr>
            <w:tcW w:w="1701" w:type="dxa"/>
          </w:tcPr>
          <w:p w:rsidR="00F142C8" w:rsidRPr="00F108AA" w:rsidRDefault="003175D7" w:rsidP="00533F03">
            <w:pPr>
              <w:jc w:val="both"/>
              <w:rPr>
                <w:sz w:val="20"/>
                <w:szCs w:val="20"/>
              </w:rPr>
            </w:pPr>
            <w:hyperlink r:id="rId14" w:history="1">
              <w:r w:rsidR="00F142C8" w:rsidRPr="00F108AA">
                <w:rPr>
                  <w:rStyle w:val="af1"/>
                  <w:sz w:val="20"/>
                  <w:szCs w:val="20"/>
                </w:rPr>
                <w:t>http://www</w:t>
              </w:r>
            </w:hyperlink>
            <w:r w:rsidR="00F142C8" w:rsidRPr="00F108AA">
              <w:rPr>
                <w:sz w:val="20"/>
                <w:szCs w:val="20"/>
              </w:rPr>
              <w:t>.gmpr02.ru</w:t>
            </w:r>
            <w:r w:rsidR="00F142C8">
              <w:rPr>
                <w:sz w:val="20"/>
                <w:szCs w:val="20"/>
                <w:lang w:val="en-US"/>
              </w:rPr>
              <w:t>/</w:t>
            </w:r>
            <w:r w:rsidR="00F142C8" w:rsidRPr="00F108A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2302" w:type="dxa"/>
          </w:tcPr>
          <w:p w:rsidR="00F142C8" w:rsidRPr="00942B2E" w:rsidRDefault="00F142C8" w:rsidP="00533F03">
            <w:pPr>
              <w:rPr>
                <w:sz w:val="18"/>
                <w:szCs w:val="18"/>
              </w:rPr>
            </w:pPr>
            <w:r w:rsidRPr="00942B2E">
              <w:rPr>
                <w:sz w:val="18"/>
                <w:szCs w:val="18"/>
              </w:rPr>
              <w:t>ИЛ – по мере необходимости</w:t>
            </w:r>
          </w:p>
        </w:tc>
        <w:tc>
          <w:tcPr>
            <w:tcW w:w="2410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>1,5%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CA1523">
              <w:t>БЕЛГОРОДСКИЙ ОБЛАСТНОЙ КОМИТЕТ</w:t>
            </w:r>
          </w:p>
          <w:p w:rsidR="00F142C8" w:rsidRPr="006D0157" w:rsidRDefault="00F142C8" w:rsidP="00533F03">
            <w:pPr>
              <w:jc w:val="center"/>
            </w:pPr>
            <w:r>
              <w:t xml:space="preserve">Фролкина Ирина Петровна, руководитель информационным центром обкома, 8 (4725)43-64-00, </w:t>
            </w:r>
            <w:proofErr w:type="spellStart"/>
            <w:r>
              <w:rPr>
                <w:lang w:val="en-US"/>
              </w:rPr>
              <w:t>syberia</w:t>
            </w:r>
            <w:proofErr w:type="spellEnd"/>
            <w:r w:rsidRPr="006D0157">
              <w:t>54@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6D0157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F142C8" w:rsidTr="00533F03">
        <w:tc>
          <w:tcPr>
            <w:tcW w:w="2269" w:type="dxa"/>
          </w:tcPr>
          <w:p w:rsidR="00F142C8" w:rsidRPr="00F108AA" w:rsidRDefault="00F142C8" w:rsidP="00533F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OKQMPR@belgtts.ru</w:t>
            </w:r>
          </w:p>
        </w:tc>
        <w:tc>
          <w:tcPr>
            <w:tcW w:w="1701" w:type="dxa"/>
          </w:tcPr>
          <w:p w:rsidR="00F142C8" w:rsidRPr="00F108AA" w:rsidRDefault="00F142C8" w:rsidP="00533F03">
            <w:pPr>
              <w:jc w:val="both"/>
              <w:rPr>
                <w:sz w:val="20"/>
                <w:szCs w:val="20"/>
              </w:rPr>
            </w:pPr>
            <w:r w:rsidRPr="00F108AA">
              <w:rPr>
                <w:sz w:val="20"/>
                <w:szCs w:val="20"/>
              </w:rPr>
              <w:t>http://www.gmpr31.ru/</w:t>
            </w: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302" w:type="dxa"/>
          </w:tcPr>
          <w:p w:rsidR="00F142C8" w:rsidRPr="00E902DF" w:rsidRDefault="00F142C8" w:rsidP="00533F03">
            <w:pPr>
              <w:jc w:val="both"/>
              <w:rPr>
                <w:sz w:val="20"/>
                <w:szCs w:val="20"/>
              </w:rPr>
            </w:pPr>
            <w:r w:rsidRPr="00E902DF">
              <w:rPr>
                <w:sz w:val="20"/>
                <w:szCs w:val="20"/>
              </w:rPr>
              <w:t>ИЛ</w:t>
            </w:r>
            <w:r w:rsidRPr="00E902DF">
              <w:rPr>
                <w:sz w:val="20"/>
                <w:szCs w:val="20"/>
                <w:lang w:val="en-US"/>
              </w:rPr>
              <w:t xml:space="preserve"> – </w:t>
            </w:r>
            <w:r w:rsidRPr="00E902DF">
              <w:rPr>
                <w:sz w:val="20"/>
                <w:szCs w:val="20"/>
              </w:rPr>
              <w:t>ежемесячно, 50 экз.</w:t>
            </w:r>
          </w:p>
        </w:tc>
        <w:tc>
          <w:tcPr>
            <w:tcW w:w="2410" w:type="dxa"/>
          </w:tcPr>
          <w:p w:rsidR="00F142C8" w:rsidRPr="006D0157" w:rsidRDefault="00F142C8" w:rsidP="00533F03">
            <w:pPr>
              <w:jc w:val="both"/>
              <w:rPr>
                <w:sz w:val="18"/>
                <w:szCs w:val="18"/>
              </w:rPr>
            </w:pPr>
            <w:r w:rsidRPr="006D0157">
              <w:rPr>
                <w:sz w:val="18"/>
                <w:szCs w:val="18"/>
              </w:rPr>
              <w:t>«Рекомендации профсоюзному активу», «Организация работы представителя выборного органа в первичной организации в составе комиссии, проводящей аттестацию рабочих мест по условиям труда», тираж 1000 экз.</w:t>
            </w: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>3,3%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CA1523">
              <w:t>ВОЛГОГРАДСКИЙ  ОБЛАСТНОЙ  КОМИТЕТ ПРОФСОЮЗА</w:t>
            </w:r>
          </w:p>
          <w:p w:rsidR="00F142C8" w:rsidRPr="00CA1523" w:rsidRDefault="00F142C8" w:rsidP="00533F03">
            <w:pPr>
              <w:jc w:val="center"/>
            </w:pPr>
            <w:r>
              <w:t xml:space="preserve">Ответственный за информационную работу - </w:t>
            </w:r>
            <w:proofErr w:type="spellStart"/>
            <w:r w:rsidRPr="00B34467">
              <w:t>Арискина</w:t>
            </w:r>
            <w:proofErr w:type="spellEnd"/>
            <w:r w:rsidRPr="00B34467">
              <w:t xml:space="preserve"> О</w:t>
            </w:r>
            <w:r>
              <w:t xml:space="preserve">ксана </w:t>
            </w:r>
            <w:r w:rsidRPr="00B34467">
              <w:t>А</w:t>
            </w:r>
            <w:r>
              <w:t>натольевна</w:t>
            </w:r>
            <w:r w:rsidRPr="00B34467">
              <w:t>.</w:t>
            </w:r>
            <w:r>
              <w:t xml:space="preserve">, </w:t>
            </w:r>
            <w:proofErr w:type="spellStart"/>
            <w:r w:rsidRPr="00630934">
              <w:t>зав</w:t>
            </w:r>
            <w:proofErr w:type="gramStart"/>
            <w:r w:rsidRPr="00630934">
              <w:t>.о</w:t>
            </w:r>
            <w:proofErr w:type="gramEnd"/>
            <w:r w:rsidRPr="00630934">
              <w:t>тделом</w:t>
            </w:r>
            <w:proofErr w:type="spellEnd"/>
            <w:r w:rsidRPr="00630934">
              <w:tab/>
            </w:r>
            <w:r>
              <w:t xml:space="preserve">обкома 8 </w:t>
            </w:r>
            <w:r w:rsidRPr="00630934">
              <w:t>(8442)38-36-77</w:t>
            </w:r>
          </w:p>
        </w:tc>
      </w:tr>
      <w:tr w:rsidR="00F142C8" w:rsidTr="00533F03">
        <w:tc>
          <w:tcPr>
            <w:tcW w:w="2269" w:type="dxa"/>
          </w:tcPr>
          <w:p w:rsidR="00F142C8" w:rsidRPr="005C3D16" w:rsidRDefault="00F142C8" w:rsidP="00533F03">
            <w:pPr>
              <w:jc w:val="both"/>
            </w:pPr>
            <w:proofErr w:type="spellStart"/>
            <w:r>
              <w:rPr>
                <w:lang w:val="en-US"/>
              </w:rPr>
              <w:t>gmpr</w:t>
            </w:r>
            <w:proofErr w:type="spellEnd"/>
            <w:r w:rsidRPr="005C3D16">
              <w:t>@</w:t>
            </w:r>
            <w:r>
              <w:rPr>
                <w:lang w:val="en-US"/>
              </w:rPr>
              <w:t>inbox</w:t>
            </w:r>
            <w:r w:rsidRPr="005C3D16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701" w:type="dxa"/>
          </w:tcPr>
          <w:p w:rsidR="00F142C8" w:rsidRDefault="00F142C8" w:rsidP="00533F03">
            <w:pPr>
              <w:jc w:val="both"/>
            </w:pPr>
            <w:r w:rsidRPr="00B34467">
              <w:t>gmprvolg.ru</w:t>
            </w: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2302" w:type="dxa"/>
          </w:tcPr>
          <w:p w:rsidR="00F142C8" w:rsidRPr="00E902DF" w:rsidRDefault="00F142C8" w:rsidP="00533F03">
            <w:pPr>
              <w:jc w:val="both"/>
              <w:rPr>
                <w:sz w:val="20"/>
                <w:szCs w:val="20"/>
              </w:rPr>
            </w:pPr>
            <w:r w:rsidRPr="00E902DF">
              <w:rPr>
                <w:sz w:val="20"/>
                <w:szCs w:val="20"/>
              </w:rPr>
              <w:t xml:space="preserve">Информационные листки – 5 по мере необходимости тираж 1000 экз. </w:t>
            </w:r>
          </w:p>
        </w:tc>
        <w:tc>
          <w:tcPr>
            <w:tcW w:w="2410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F142C8" w:rsidRDefault="00F142C8" w:rsidP="00533F03">
            <w:pPr>
              <w:spacing w:line="360" w:lineRule="auto"/>
              <w:jc w:val="both"/>
            </w:pPr>
            <w:r>
              <w:t>1,2%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CA1523">
              <w:t>ВОЛОГОДСКИЙ  ОБЛАСТНОЙ СОВЕТ  ПРОФСОЮЗА</w:t>
            </w:r>
          </w:p>
          <w:p w:rsidR="00F142C8" w:rsidRDefault="00F142C8" w:rsidP="00533F03">
            <w:pPr>
              <w:jc w:val="center"/>
            </w:pPr>
            <w:r>
              <w:t xml:space="preserve">Ответственный за информационную работу – </w:t>
            </w:r>
            <w:proofErr w:type="spellStart"/>
            <w:r>
              <w:t>Акифьев</w:t>
            </w:r>
            <w:proofErr w:type="spellEnd"/>
            <w:r>
              <w:t xml:space="preserve"> Артем Викторович, специалист информационно-издательского отдела ВОС ГМПР, </w:t>
            </w:r>
          </w:p>
          <w:p w:rsidR="00F142C8" w:rsidRPr="00CA1523" w:rsidRDefault="00F142C8" w:rsidP="00533F03">
            <w:pPr>
              <w:jc w:val="center"/>
            </w:pPr>
            <w:r>
              <w:t xml:space="preserve">тел. 8 (8202) 57 14 27; 8(8202) 53 27 44,  </w:t>
            </w:r>
            <w:proofErr w:type="spellStart"/>
            <w:r>
              <w:rPr>
                <w:lang w:val="en-US"/>
              </w:rPr>
              <w:t>akifev</w:t>
            </w:r>
            <w:proofErr w:type="spellEnd"/>
            <w:r w:rsidRPr="00495593">
              <w:t>@</w:t>
            </w:r>
            <w:proofErr w:type="spellStart"/>
            <w:r>
              <w:rPr>
                <w:lang w:val="en-US"/>
              </w:rPr>
              <w:t>vosgmpr</w:t>
            </w:r>
            <w:proofErr w:type="spellEnd"/>
            <w:r w:rsidRPr="00495593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F142C8" w:rsidTr="00533F03">
        <w:tc>
          <w:tcPr>
            <w:tcW w:w="2269" w:type="dxa"/>
          </w:tcPr>
          <w:p w:rsidR="00F142C8" w:rsidRPr="00507702" w:rsidRDefault="00F142C8" w:rsidP="00533F03">
            <w:pPr>
              <w:jc w:val="both"/>
            </w:pPr>
            <w:proofErr w:type="spellStart"/>
            <w:r w:rsidRPr="00507702">
              <w:rPr>
                <w:lang w:val="en-US"/>
              </w:rPr>
              <w:t>kostrov</w:t>
            </w:r>
            <w:proofErr w:type="spellEnd"/>
            <w:r w:rsidRPr="00507702">
              <w:t>@</w:t>
            </w:r>
            <w:proofErr w:type="spellStart"/>
            <w:r w:rsidRPr="00507702">
              <w:rPr>
                <w:lang w:val="en-US"/>
              </w:rPr>
              <w:t>vosgmpr</w:t>
            </w:r>
            <w:proofErr w:type="spellEnd"/>
            <w:r w:rsidRPr="00507702">
              <w:t>.</w:t>
            </w:r>
            <w:proofErr w:type="spellStart"/>
            <w:r w:rsidRPr="00507702">
              <w:rPr>
                <w:lang w:val="en-US"/>
              </w:rPr>
              <w:t>ru</w:t>
            </w:r>
            <w:proofErr w:type="spellEnd"/>
          </w:p>
          <w:p w:rsidR="00F142C8" w:rsidRPr="00BA2AB7" w:rsidRDefault="00F142C8" w:rsidP="00533F03">
            <w:pPr>
              <w:jc w:val="both"/>
            </w:pPr>
          </w:p>
        </w:tc>
        <w:tc>
          <w:tcPr>
            <w:tcW w:w="1701" w:type="dxa"/>
          </w:tcPr>
          <w:p w:rsidR="00F142C8" w:rsidRPr="00507702" w:rsidRDefault="00F142C8" w:rsidP="00533F03">
            <w:pPr>
              <w:jc w:val="both"/>
            </w:pPr>
            <w:proofErr w:type="spellStart"/>
            <w:r w:rsidRPr="00507702">
              <w:rPr>
                <w:lang w:val="en-US"/>
              </w:rPr>
              <w:t>vosgmpr</w:t>
            </w:r>
            <w:proofErr w:type="spellEnd"/>
            <w:r w:rsidRPr="00507702">
              <w:t>.</w:t>
            </w:r>
            <w:proofErr w:type="spellStart"/>
            <w:r w:rsidRPr="00507702">
              <w:rPr>
                <w:lang w:val="en-US"/>
              </w:rPr>
              <w:t>ru</w:t>
            </w:r>
            <w:proofErr w:type="spellEnd"/>
          </w:p>
          <w:p w:rsidR="00F142C8" w:rsidRPr="00CF4C98" w:rsidRDefault="00F142C8" w:rsidP="00533F03">
            <w:pPr>
              <w:jc w:val="both"/>
              <w:rPr>
                <w:lang w:val="en-US"/>
              </w:rPr>
            </w:pP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531" w:type="dxa"/>
          </w:tcPr>
          <w:p w:rsidR="00F142C8" w:rsidRPr="00507702" w:rsidRDefault="00F142C8" w:rsidP="00533F03">
            <w:pPr>
              <w:jc w:val="both"/>
              <w:rPr>
                <w:lang w:val="en-US"/>
              </w:rPr>
            </w:pPr>
            <w:r w:rsidRPr="00507702">
              <w:rPr>
                <w:lang w:val="en-US"/>
              </w:rPr>
              <w:t xml:space="preserve">Vk.com/1 </w:t>
            </w:r>
            <w:proofErr w:type="spellStart"/>
            <w:r w:rsidRPr="00507702">
              <w:rPr>
                <w:lang w:val="en-US"/>
              </w:rPr>
              <w:t>vosgmpr</w:t>
            </w:r>
            <w:proofErr w:type="spellEnd"/>
          </w:p>
          <w:p w:rsidR="00F142C8" w:rsidRPr="00A42219" w:rsidRDefault="00F142C8" w:rsidP="00533F03">
            <w:pPr>
              <w:jc w:val="both"/>
              <w:rPr>
                <w:lang w:val="en-US"/>
              </w:rPr>
            </w:pPr>
          </w:p>
        </w:tc>
        <w:tc>
          <w:tcPr>
            <w:tcW w:w="2302" w:type="dxa"/>
          </w:tcPr>
          <w:p w:rsidR="00F142C8" w:rsidRPr="00942B2E" w:rsidRDefault="00F142C8" w:rsidP="00533F03">
            <w:pPr>
              <w:jc w:val="both"/>
              <w:rPr>
                <w:sz w:val="18"/>
                <w:szCs w:val="18"/>
              </w:rPr>
            </w:pPr>
            <w:r w:rsidRPr="00942B2E">
              <w:rPr>
                <w:sz w:val="18"/>
                <w:szCs w:val="18"/>
              </w:rPr>
              <w:t>Информационные бюллетени «Новости профсоюза» тираж 650 экз. 2 раза в месяц, ф. А3;</w:t>
            </w:r>
          </w:p>
          <w:p w:rsidR="00F142C8" w:rsidRDefault="00F142C8" w:rsidP="00533F03">
            <w:pPr>
              <w:jc w:val="both"/>
            </w:pPr>
            <w:r w:rsidRPr="00942B2E">
              <w:rPr>
                <w:sz w:val="18"/>
                <w:szCs w:val="18"/>
              </w:rPr>
              <w:t>ИЛ – по мере необходимости тираж 500 экз.</w:t>
            </w:r>
          </w:p>
        </w:tc>
        <w:tc>
          <w:tcPr>
            <w:tcW w:w="2410" w:type="dxa"/>
          </w:tcPr>
          <w:p w:rsidR="00F142C8" w:rsidRPr="00942B2E" w:rsidRDefault="00F142C8" w:rsidP="00533F03">
            <w:pPr>
              <w:jc w:val="both"/>
              <w:rPr>
                <w:sz w:val="18"/>
                <w:szCs w:val="18"/>
              </w:rPr>
            </w:pPr>
            <w:r w:rsidRPr="00942B2E">
              <w:rPr>
                <w:sz w:val="18"/>
                <w:szCs w:val="18"/>
              </w:rPr>
              <w:t>«Схемы  информационной работы», тираж – 100 экз.; поздравительный плакат, тираж – 650 экз.</w:t>
            </w:r>
          </w:p>
        </w:tc>
        <w:tc>
          <w:tcPr>
            <w:tcW w:w="1984" w:type="dxa"/>
          </w:tcPr>
          <w:p w:rsidR="00F142C8" w:rsidRPr="00942B2E" w:rsidRDefault="00F142C8" w:rsidP="00533F03">
            <w:pPr>
              <w:jc w:val="both"/>
              <w:rPr>
                <w:sz w:val="18"/>
                <w:szCs w:val="18"/>
              </w:rPr>
            </w:pPr>
            <w:r w:rsidRPr="00942B2E">
              <w:rPr>
                <w:sz w:val="18"/>
                <w:szCs w:val="18"/>
              </w:rPr>
              <w:t>Агитационный видеоролик, адрес размещения</w:t>
            </w:r>
          </w:p>
          <w:p w:rsidR="00F142C8" w:rsidRPr="00FF711C" w:rsidRDefault="00F142C8" w:rsidP="00533F03">
            <w:pPr>
              <w:jc w:val="both"/>
            </w:pPr>
            <w:r w:rsidRPr="00942B2E">
              <w:rPr>
                <w:sz w:val="18"/>
                <w:szCs w:val="18"/>
                <w:lang w:val="en-US"/>
              </w:rPr>
              <w:t>http</w:t>
            </w:r>
            <w:r w:rsidRPr="00942B2E">
              <w:rPr>
                <w:sz w:val="18"/>
                <w:szCs w:val="18"/>
              </w:rPr>
              <w:t>/</w:t>
            </w:r>
            <w:proofErr w:type="spellStart"/>
            <w:r w:rsidRPr="00942B2E">
              <w:rPr>
                <w:sz w:val="18"/>
                <w:szCs w:val="18"/>
                <w:lang w:val="en-US"/>
              </w:rPr>
              <w:t>vk</w:t>
            </w:r>
            <w:proofErr w:type="spellEnd"/>
            <w:r w:rsidRPr="00942B2E">
              <w:rPr>
                <w:sz w:val="18"/>
                <w:szCs w:val="18"/>
              </w:rPr>
              <w:t>.</w:t>
            </w:r>
            <w:r w:rsidRPr="00942B2E">
              <w:rPr>
                <w:sz w:val="18"/>
                <w:szCs w:val="18"/>
                <w:lang w:val="en-US"/>
              </w:rPr>
              <w:t>com</w:t>
            </w:r>
            <w:r w:rsidRPr="00942B2E">
              <w:rPr>
                <w:sz w:val="18"/>
                <w:szCs w:val="18"/>
              </w:rPr>
              <w:t>/</w:t>
            </w:r>
            <w:r w:rsidRPr="00942B2E">
              <w:rPr>
                <w:sz w:val="18"/>
                <w:szCs w:val="18"/>
                <w:lang w:val="en-US"/>
              </w:rPr>
              <w:t>video</w:t>
            </w:r>
            <w:r w:rsidRPr="00942B2E">
              <w:rPr>
                <w:sz w:val="18"/>
                <w:szCs w:val="18"/>
              </w:rPr>
              <w:t>-26046154 165366055</w:t>
            </w: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>2%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CA1523">
              <w:t>ЗАБАЙКАЛЬСКИЙ КРАЕВОЙ КОМИТЕТ</w:t>
            </w:r>
          </w:p>
          <w:p w:rsidR="00F142C8" w:rsidRPr="00CA1523" w:rsidRDefault="00F142C8" w:rsidP="00533F03">
            <w:pPr>
              <w:jc w:val="center"/>
            </w:pPr>
            <w:r w:rsidRPr="00D61B08">
              <w:t>Ответственный за информационную работу – Шишкин Андрей Анатольевич, председатель, тел. (3022) 35-37-50, gmpr@chitaonline.ru</w:t>
            </w:r>
          </w:p>
        </w:tc>
      </w:tr>
      <w:tr w:rsidR="00F142C8" w:rsidTr="00533F03">
        <w:tc>
          <w:tcPr>
            <w:tcW w:w="2269" w:type="dxa"/>
          </w:tcPr>
          <w:p w:rsidR="00F142C8" w:rsidRPr="000E6E5F" w:rsidRDefault="00F142C8" w:rsidP="00533F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gmpr@chitaonline.ru</w:t>
            </w:r>
          </w:p>
        </w:tc>
        <w:tc>
          <w:tcPr>
            <w:tcW w:w="170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302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410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>Не указано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CA1523">
              <w:t>ИРКУТСКИЙ  ОБЛАСТНОЙ  КОМИТЕТ  ПРОФСОЮЗА</w:t>
            </w:r>
          </w:p>
          <w:p w:rsidR="00F142C8" w:rsidRPr="00CF4C98" w:rsidRDefault="00F142C8" w:rsidP="00533F03">
            <w:pPr>
              <w:jc w:val="center"/>
            </w:pPr>
            <w:r>
              <w:t xml:space="preserve">Ответственный за информационную работу – Анищенко Ю.Н. , заместитель председателя, тел. 8(3952)34-42-19 </w:t>
            </w:r>
          </w:p>
        </w:tc>
      </w:tr>
      <w:tr w:rsidR="00F142C8" w:rsidTr="00533F03">
        <w:tc>
          <w:tcPr>
            <w:tcW w:w="2269" w:type="dxa"/>
          </w:tcPr>
          <w:p w:rsidR="00F142C8" w:rsidRPr="006C17C1" w:rsidRDefault="003175D7" w:rsidP="00533F03">
            <w:pPr>
              <w:jc w:val="both"/>
              <w:rPr>
                <w:lang w:val="en-US"/>
              </w:rPr>
            </w:pPr>
            <w:hyperlink r:id="rId15" w:history="1">
              <w:r w:rsidR="00F142C8" w:rsidRPr="006C17C1">
                <w:rPr>
                  <w:rStyle w:val="af1"/>
                  <w:lang w:val="en-US"/>
                </w:rPr>
                <w:t>gmpr@irmail.ru</w:t>
              </w:r>
            </w:hyperlink>
          </w:p>
          <w:p w:rsidR="00F142C8" w:rsidRPr="00150A35" w:rsidRDefault="00F142C8" w:rsidP="00533F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Skype</w:t>
            </w:r>
            <w:r w:rsidRPr="00BA2AB7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 </w:t>
            </w:r>
            <w:r w:rsidRPr="006C17C1">
              <w:rPr>
                <w:lang w:val="en-US"/>
              </w:rPr>
              <w:t>gmpr_38</w:t>
            </w:r>
          </w:p>
        </w:tc>
        <w:tc>
          <w:tcPr>
            <w:tcW w:w="1701" w:type="dxa"/>
          </w:tcPr>
          <w:p w:rsidR="00F142C8" w:rsidRDefault="00F142C8" w:rsidP="00533F03">
            <w:pPr>
              <w:jc w:val="both"/>
            </w:pPr>
            <w:r w:rsidRPr="00150A35">
              <w:t>gmpr-irkutsk.bget.ru</w:t>
            </w: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302" w:type="dxa"/>
          </w:tcPr>
          <w:p w:rsidR="00F142C8" w:rsidRPr="00E902DF" w:rsidRDefault="00F142C8" w:rsidP="00533F03">
            <w:pPr>
              <w:jc w:val="both"/>
              <w:rPr>
                <w:sz w:val="20"/>
                <w:szCs w:val="20"/>
              </w:rPr>
            </w:pPr>
            <w:r w:rsidRPr="00E902DF">
              <w:rPr>
                <w:sz w:val="20"/>
                <w:szCs w:val="20"/>
              </w:rPr>
              <w:t xml:space="preserve">Информационный листок тираж – 500 экз., периодичность – 6-8 в год. </w:t>
            </w:r>
          </w:p>
        </w:tc>
        <w:tc>
          <w:tcPr>
            <w:tcW w:w="2410" w:type="dxa"/>
          </w:tcPr>
          <w:p w:rsidR="00F142C8" w:rsidRDefault="00F142C8" w:rsidP="00533F03">
            <w:pPr>
              <w:jc w:val="both"/>
            </w:pPr>
            <w:r w:rsidRPr="00E72BDA">
              <w:rPr>
                <w:sz w:val="16"/>
                <w:szCs w:val="16"/>
              </w:rPr>
              <w:t>«В помощь участнику коллективных переговоров»; Рекомендации по включению требований охраны труда в раздел «Охрана труда» коллективного договора организации,  тираж – 50 экз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 xml:space="preserve"> 3 %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CA1523">
              <w:t>КЕМЕРОВСКИЙ ОБЛАСТНОЙ  СОВЕТ  ПРОФСОЮЗА</w:t>
            </w:r>
            <w:r>
              <w:t xml:space="preserve">  </w:t>
            </w:r>
          </w:p>
          <w:p w:rsidR="00F142C8" w:rsidRDefault="00F142C8" w:rsidP="00533F03">
            <w:pPr>
              <w:jc w:val="center"/>
              <w:rPr>
                <w:color w:val="000000" w:themeColor="text1"/>
              </w:rPr>
            </w:pPr>
            <w:r w:rsidRPr="007A78E0">
              <w:rPr>
                <w:color w:val="000000" w:themeColor="text1"/>
              </w:rPr>
              <w:t>Ответственный за информационную работу</w:t>
            </w:r>
            <w:r>
              <w:rPr>
                <w:color w:val="000000" w:themeColor="text1"/>
              </w:rPr>
              <w:t xml:space="preserve"> – </w:t>
            </w:r>
            <w:r w:rsidRPr="00E5494A">
              <w:rPr>
                <w:color w:val="000000" w:themeColor="text1"/>
              </w:rPr>
              <w:t>Соловьева Любовь Ивановна</w:t>
            </w:r>
            <w:r>
              <w:rPr>
                <w:color w:val="000000" w:themeColor="text1"/>
              </w:rPr>
              <w:t xml:space="preserve">, </w:t>
            </w:r>
            <w:r w:rsidRPr="00E5494A">
              <w:rPr>
                <w:color w:val="000000" w:themeColor="text1"/>
              </w:rPr>
              <w:t>редактор газеты "Эхо Кузбасса"</w:t>
            </w:r>
            <w:r>
              <w:t xml:space="preserve"> </w:t>
            </w:r>
            <w:r w:rsidRPr="00E5494A">
              <w:rPr>
                <w:color w:val="000000" w:themeColor="text1"/>
              </w:rPr>
              <w:t>редактор газеты "Эхо Кузбасса"</w:t>
            </w:r>
            <w:r>
              <w:rPr>
                <w:color w:val="000000" w:themeColor="text1"/>
              </w:rPr>
              <w:t>,</w:t>
            </w:r>
          </w:p>
          <w:p w:rsidR="00F142C8" w:rsidRPr="00CA1523" w:rsidRDefault="00F142C8" w:rsidP="00533F03">
            <w:pPr>
              <w:jc w:val="center"/>
            </w:pPr>
            <w:r>
              <w:rPr>
                <w:color w:val="000000" w:themeColor="text1"/>
              </w:rPr>
              <w:t xml:space="preserve"> тел. </w:t>
            </w:r>
            <w:r w:rsidRPr="003B65E4">
              <w:rPr>
                <w:color w:val="000000" w:themeColor="text1"/>
              </w:rPr>
              <w:t>8 (3843) 77-09-32</w:t>
            </w:r>
            <w:r>
              <w:rPr>
                <w:color w:val="000000" w:themeColor="text1"/>
              </w:rPr>
              <w:t xml:space="preserve">; </w:t>
            </w:r>
            <w:r w:rsidRPr="003B65E4">
              <w:rPr>
                <w:color w:val="000000" w:themeColor="text1"/>
              </w:rPr>
              <w:t xml:space="preserve"> </w:t>
            </w:r>
            <w:r w:rsidRPr="00E5494A">
              <w:rPr>
                <w:color w:val="000000" w:themeColor="text1"/>
              </w:rPr>
              <w:t>8(3843) 77-89-71</w:t>
            </w:r>
            <w:r>
              <w:rPr>
                <w:color w:val="000000" w:themeColor="text1"/>
              </w:rPr>
              <w:t xml:space="preserve">, </w:t>
            </w:r>
            <w:hyperlink r:id="rId16" w:history="1">
              <w:r w:rsidRPr="005A2C47">
                <w:rPr>
                  <w:rStyle w:val="af1"/>
                </w:rPr>
                <w:t>ehokuz@mail.ru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</w:tr>
      <w:tr w:rsidR="00F142C8" w:rsidTr="00533F03">
        <w:tc>
          <w:tcPr>
            <w:tcW w:w="2269" w:type="dxa"/>
          </w:tcPr>
          <w:p w:rsidR="00F142C8" w:rsidRPr="00BA2AB7" w:rsidRDefault="003175D7" w:rsidP="00533F03">
            <w:pPr>
              <w:jc w:val="both"/>
              <w:rPr>
                <w:lang w:val="en-US"/>
              </w:rPr>
            </w:pPr>
            <w:hyperlink r:id="rId17" w:history="1">
              <w:r w:rsidR="00F142C8" w:rsidRPr="00D42012">
                <w:rPr>
                  <w:rStyle w:val="af1"/>
                  <w:lang w:val="en-US"/>
                </w:rPr>
                <w:t>kem_gmpr@mail.ru</w:t>
              </w:r>
            </w:hyperlink>
          </w:p>
          <w:p w:rsidR="00F142C8" w:rsidRPr="00BA2AB7" w:rsidRDefault="00F142C8" w:rsidP="00533F03">
            <w:pPr>
              <w:jc w:val="both"/>
              <w:rPr>
                <w:lang w:val="en-US"/>
              </w:rPr>
            </w:pPr>
            <w:r w:rsidRPr="00BA2AB7">
              <w:rPr>
                <w:lang w:val="en-US"/>
              </w:rPr>
              <w:t xml:space="preserve">Skype: </w:t>
            </w:r>
            <w:proofErr w:type="spellStart"/>
            <w:r w:rsidRPr="00BA2AB7">
              <w:rPr>
                <w:lang w:val="en-US"/>
              </w:rPr>
              <w:t>ehokuz</w:t>
            </w:r>
            <w:proofErr w:type="spellEnd"/>
          </w:p>
        </w:tc>
        <w:tc>
          <w:tcPr>
            <w:tcW w:w="1701" w:type="dxa"/>
          </w:tcPr>
          <w:p w:rsidR="00F142C8" w:rsidRPr="00942B2E" w:rsidRDefault="00F142C8" w:rsidP="00533F03">
            <w:pPr>
              <w:jc w:val="both"/>
              <w:rPr>
                <w:sz w:val="18"/>
                <w:szCs w:val="18"/>
              </w:rPr>
            </w:pPr>
            <w:r w:rsidRPr="00942B2E">
              <w:rPr>
                <w:sz w:val="18"/>
                <w:szCs w:val="18"/>
              </w:rPr>
              <w:t>http://ktpogmpr.ru</w:t>
            </w: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1531" w:type="dxa"/>
          </w:tcPr>
          <w:p w:rsidR="00F142C8" w:rsidRPr="00942B2E" w:rsidRDefault="00F142C8" w:rsidP="00533F03">
            <w:pPr>
              <w:jc w:val="both"/>
              <w:rPr>
                <w:sz w:val="18"/>
                <w:szCs w:val="18"/>
              </w:rPr>
            </w:pPr>
            <w:r w:rsidRPr="00942B2E">
              <w:rPr>
                <w:sz w:val="18"/>
                <w:szCs w:val="18"/>
              </w:rPr>
              <w:t>vk.com/</w:t>
            </w:r>
            <w:proofErr w:type="spellStart"/>
            <w:r w:rsidRPr="00942B2E">
              <w:rPr>
                <w:sz w:val="18"/>
                <w:szCs w:val="18"/>
              </w:rPr>
              <w:t>gmpr_ru</w:t>
            </w:r>
            <w:proofErr w:type="spellEnd"/>
          </w:p>
        </w:tc>
        <w:tc>
          <w:tcPr>
            <w:tcW w:w="2302" w:type="dxa"/>
          </w:tcPr>
          <w:p w:rsidR="00F142C8" w:rsidRPr="00942B2E" w:rsidRDefault="00F142C8" w:rsidP="00533F03">
            <w:pPr>
              <w:jc w:val="both"/>
              <w:rPr>
                <w:sz w:val="18"/>
                <w:szCs w:val="18"/>
              </w:rPr>
            </w:pPr>
            <w:r w:rsidRPr="00942B2E">
              <w:rPr>
                <w:sz w:val="18"/>
                <w:szCs w:val="18"/>
              </w:rPr>
              <w:t>Газета "Эхо Кузбасса"</w:t>
            </w:r>
          </w:p>
          <w:p w:rsidR="00F142C8" w:rsidRPr="00942B2E" w:rsidRDefault="00F142C8" w:rsidP="00533F03">
            <w:pPr>
              <w:jc w:val="both"/>
              <w:rPr>
                <w:sz w:val="18"/>
                <w:szCs w:val="18"/>
              </w:rPr>
            </w:pPr>
            <w:r w:rsidRPr="00942B2E">
              <w:rPr>
                <w:sz w:val="18"/>
                <w:szCs w:val="18"/>
              </w:rPr>
              <w:t>Тираж 5700 экз., периодичность – 1 раз в неделю,  8 полос</w:t>
            </w:r>
            <w:proofErr w:type="gramStart"/>
            <w:r w:rsidRPr="00942B2E">
              <w:rPr>
                <w:sz w:val="18"/>
                <w:szCs w:val="18"/>
              </w:rPr>
              <w:t xml:space="preserve"> ,</w:t>
            </w:r>
            <w:proofErr w:type="gramEnd"/>
            <w:r w:rsidRPr="00942B2E">
              <w:rPr>
                <w:sz w:val="18"/>
                <w:szCs w:val="18"/>
              </w:rPr>
              <w:t xml:space="preserve"> ф. </w:t>
            </w:r>
            <w:r w:rsidRPr="00942B2E">
              <w:rPr>
                <w:sz w:val="18"/>
                <w:szCs w:val="18"/>
                <w:lang w:val="en-US"/>
              </w:rPr>
              <w:t>A</w:t>
            </w:r>
            <w:r w:rsidRPr="00942B2E">
              <w:rPr>
                <w:sz w:val="18"/>
                <w:szCs w:val="18"/>
              </w:rPr>
              <w:t>3.</w:t>
            </w:r>
          </w:p>
        </w:tc>
        <w:tc>
          <w:tcPr>
            <w:tcW w:w="2410" w:type="dxa"/>
          </w:tcPr>
          <w:p w:rsidR="00F142C8" w:rsidRPr="00942B2E" w:rsidRDefault="00F142C8" w:rsidP="00533F03">
            <w:pPr>
              <w:jc w:val="both"/>
              <w:rPr>
                <w:sz w:val="18"/>
                <w:szCs w:val="18"/>
              </w:rPr>
            </w:pPr>
            <w:r w:rsidRPr="00942B2E">
              <w:rPr>
                <w:sz w:val="18"/>
                <w:szCs w:val="18"/>
              </w:rPr>
              <w:t>Методическое пособие «Аттестация рабочих мест», тираж 300 экз., плакаты – тираж – 1500 экз.</w:t>
            </w: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>15,5%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EB232C">
              <w:t>КРАСНОЯРСКИЙ КРАЕВОЙ  КОМИТЕТ  ПРОФСОЮЗА</w:t>
            </w:r>
          </w:p>
          <w:p w:rsidR="00F142C8" w:rsidRPr="00EB232C" w:rsidRDefault="00F142C8" w:rsidP="00533F03">
            <w:pPr>
              <w:jc w:val="center"/>
            </w:pPr>
            <w:r w:rsidRPr="007A78E0">
              <w:rPr>
                <w:color w:val="000000" w:themeColor="text1"/>
              </w:rPr>
              <w:t>Ответственный за информационную работу</w:t>
            </w:r>
            <w:r>
              <w:rPr>
                <w:color w:val="000000" w:themeColor="text1"/>
              </w:rPr>
              <w:t xml:space="preserve"> - </w:t>
            </w:r>
            <w:r w:rsidRPr="00E21EAD">
              <w:rPr>
                <w:color w:val="000000" w:themeColor="text1"/>
              </w:rPr>
              <w:t>Прокопов Виктор Петрович</w:t>
            </w:r>
            <w:r>
              <w:rPr>
                <w:color w:val="000000" w:themeColor="text1"/>
              </w:rPr>
              <w:t xml:space="preserve">, </w:t>
            </w:r>
            <w:r w:rsidRPr="00E21EAD">
              <w:rPr>
                <w:color w:val="000000" w:themeColor="text1"/>
              </w:rPr>
              <w:t>заместитель председателя</w:t>
            </w:r>
            <w:r>
              <w:rPr>
                <w:color w:val="000000" w:themeColor="text1"/>
              </w:rPr>
              <w:t xml:space="preserve">, тел. </w:t>
            </w:r>
            <w:r w:rsidRPr="00E21EAD">
              <w:rPr>
                <w:color w:val="000000" w:themeColor="text1"/>
              </w:rPr>
              <w:t>(391) 27-93-71</w:t>
            </w:r>
            <w:r>
              <w:rPr>
                <w:color w:val="000000" w:themeColor="text1"/>
              </w:rPr>
              <w:t xml:space="preserve">  </w:t>
            </w:r>
            <w:r w:rsidRPr="00E21EAD">
              <w:rPr>
                <w:color w:val="000000" w:themeColor="text1"/>
              </w:rPr>
              <w:t>krmetall@fpkk.ru</w:t>
            </w:r>
          </w:p>
        </w:tc>
      </w:tr>
      <w:tr w:rsidR="00F142C8" w:rsidTr="00533F03">
        <w:tc>
          <w:tcPr>
            <w:tcW w:w="2269" w:type="dxa"/>
          </w:tcPr>
          <w:p w:rsidR="00F142C8" w:rsidRPr="00E902DF" w:rsidRDefault="00F142C8" w:rsidP="00533F03">
            <w:pPr>
              <w:jc w:val="both"/>
              <w:rPr>
                <w:sz w:val="20"/>
                <w:szCs w:val="20"/>
              </w:rPr>
            </w:pPr>
            <w:r w:rsidRPr="00E902DF">
              <w:rPr>
                <w:sz w:val="20"/>
                <w:szCs w:val="20"/>
              </w:rPr>
              <w:t xml:space="preserve">krmetall@fpkk.ru,  </w:t>
            </w:r>
            <w:hyperlink r:id="rId18" w:history="1">
              <w:r w:rsidRPr="00E902DF">
                <w:rPr>
                  <w:rStyle w:val="af1"/>
                  <w:sz w:val="20"/>
                  <w:szCs w:val="20"/>
                </w:rPr>
                <w:t>tsvsn@mail.ru</w:t>
              </w:r>
            </w:hyperlink>
          </w:p>
          <w:p w:rsidR="00F142C8" w:rsidRPr="00B72718" w:rsidRDefault="00F142C8" w:rsidP="00533F03">
            <w:pPr>
              <w:jc w:val="both"/>
            </w:pPr>
            <w:proofErr w:type="spellStart"/>
            <w:r w:rsidRPr="00E902DF">
              <w:rPr>
                <w:sz w:val="20"/>
                <w:szCs w:val="20"/>
              </w:rPr>
              <w:t>Skype</w:t>
            </w:r>
            <w:proofErr w:type="spellEnd"/>
            <w:r w:rsidRPr="00E902DF">
              <w:rPr>
                <w:sz w:val="20"/>
                <w:szCs w:val="20"/>
              </w:rPr>
              <w:t>: tsvsn5</w:t>
            </w:r>
          </w:p>
        </w:tc>
        <w:tc>
          <w:tcPr>
            <w:tcW w:w="170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302" w:type="dxa"/>
          </w:tcPr>
          <w:p w:rsidR="00F142C8" w:rsidRPr="00E902DF" w:rsidRDefault="00F142C8" w:rsidP="00533F03">
            <w:pPr>
              <w:jc w:val="both"/>
              <w:rPr>
                <w:sz w:val="20"/>
                <w:szCs w:val="20"/>
              </w:rPr>
            </w:pPr>
            <w:r w:rsidRPr="00E902DF">
              <w:rPr>
                <w:sz w:val="20"/>
                <w:szCs w:val="20"/>
              </w:rPr>
              <w:t>ИЛ рассылка электронной почтой, раз в квартал</w:t>
            </w:r>
          </w:p>
        </w:tc>
        <w:tc>
          <w:tcPr>
            <w:tcW w:w="2410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 xml:space="preserve"> 7%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0E1963">
              <w:t>ЛЕНИНГРАДСКИЙ (САНКТ-ПЕТЕРБУРГСКИЙ)  ТЕРРИТОРИАЛЬНЫЙ КОМИТЕТ ПРОФСОЮЗА</w:t>
            </w:r>
          </w:p>
          <w:p w:rsidR="00F142C8" w:rsidRPr="00B72718" w:rsidRDefault="00F142C8" w:rsidP="00533F03">
            <w:pPr>
              <w:jc w:val="center"/>
            </w:pPr>
            <w:r w:rsidRPr="005C3D16">
              <w:t xml:space="preserve">Ответственный за информационную работу </w:t>
            </w:r>
            <w:r>
              <w:t xml:space="preserve">-  </w:t>
            </w:r>
            <w:proofErr w:type="spellStart"/>
            <w:r>
              <w:t>Тоненьков</w:t>
            </w:r>
            <w:proofErr w:type="spellEnd"/>
            <w:r>
              <w:t xml:space="preserve"> Герман Николаевич, зам. председателя </w:t>
            </w:r>
            <w:proofErr w:type="spellStart"/>
            <w:r>
              <w:t>теркома</w:t>
            </w:r>
            <w:proofErr w:type="spellEnd"/>
            <w:r>
              <w:t xml:space="preserve">, тел. </w:t>
            </w:r>
            <w:r>
              <w:tab/>
              <w:t>8 (812) 571-94-33  т/ф</w:t>
            </w:r>
          </w:p>
        </w:tc>
      </w:tr>
      <w:tr w:rsidR="00F142C8" w:rsidTr="00533F03">
        <w:tc>
          <w:tcPr>
            <w:tcW w:w="2269" w:type="dxa"/>
          </w:tcPr>
          <w:p w:rsidR="00F142C8" w:rsidRPr="000E6E5F" w:rsidRDefault="00F142C8" w:rsidP="00533F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gmpr@sp.ru</w:t>
            </w:r>
          </w:p>
        </w:tc>
        <w:tc>
          <w:tcPr>
            <w:tcW w:w="1701" w:type="dxa"/>
          </w:tcPr>
          <w:p w:rsidR="00F142C8" w:rsidRDefault="00F142C8" w:rsidP="00533F03">
            <w:pPr>
              <w:jc w:val="both"/>
            </w:pPr>
            <w:r w:rsidRPr="00B51D0E">
              <w:t>http://gmpr.su</w:t>
            </w: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302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410" w:type="dxa"/>
          </w:tcPr>
          <w:p w:rsidR="00F142C8" w:rsidRPr="00942B2E" w:rsidRDefault="00F142C8" w:rsidP="00533F03">
            <w:pPr>
              <w:jc w:val="both"/>
              <w:rPr>
                <w:sz w:val="20"/>
                <w:szCs w:val="20"/>
              </w:rPr>
            </w:pPr>
            <w:r w:rsidRPr="00942B2E">
              <w:rPr>
                <w:sz w:val="20"/>
                <w:szCs w:val="20"/>
              </w:rPr>
              <w:t xml:space="preserve">Рекомендации «Мотивация </w:t>
            </w:r>
            <w:proofErr w:type="spellStart"/>
            <w:r w:rsidRPr="00942B2E">
              <w:rPr>
                <w:sz w:val="20"/>
                <w:szCs w:val="20"/>
              </w:rPr>
              <w:t>профленства</w:t>
            </w:r>
            <w:proofErr w:type="spellEnd"/>
            <w:r w:rsidRPr="00942B2E">
              <w:rPr>
                <w:sz w:val="20"/>
                <w:szCs w:val="20"/>
              </w:rPr>
              <w:t>», тираж 30 экз.</w:t>
            </w: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>1,5%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EB232C">
              <w:t>ЛИПЕЦКИЙ ОБЛАСТНОЙ КОМИТЕТ ПРОФСОЮЗА</w:t>
            </w:r>
          </w:p>
          <w:p w:rsidR="00F142C8" w:rsidRPr="00EB232C" w:rsidRDefault="00F142C8" w:rsidP="00533F03">
            <w:pPr>
              <w:jc w:val="center"/>
            </w:pPr>
            <w:r w:rsidRPr="007A78E0">
              <w:rPr>
                <w:color w:val="000000" w:themeColor="text1"/>
              </w:rPr>
              <w:t>Ответственный за информационную работу</w:t>
            </w:r>
            <w:r>
              <w:rPr>
                <w:color w:val="000000" w:themeColor="text1"/>
              </w:rPr>
              <w:t xml:space="preserve"> - </w:t>
            </w:r>
            <w:r w:rsidRPr="00E21EAD">
              <w:t>Буев И</w:t>
            </w:r>
            <w:r>
              <w:t xml:space="preserve">горь </w:t>
            </w:r>
            <w:r w:rsidRPr="00E21EAD">
              <w:t>В</w:t>
            </w:r>
            <w:r>
              <w:t>икторович</w:t>
            </w:r>
            <w:proofErr w:type="gramStart"/>
            <w:r>
              <w:t xml:space="preserve"> ,</w:t>
            </w:r>
            <w:proofErr w:type="gramEnd"/>
            <w:r>
              <w:t xml:space="preserve"> з</w:t>
            </w:r>
            <w:r w:rsidRPr="00E21EAD">
              <w:t>аместитель председателя обкома</w:t>
            </w:r>
            <w:r>
              <w:t xml:space="preserve">, тел.  </w:t>
            </w:r>
            <w:r w:rsidRPr="00E21EAD">
              <w:t>4742227818</w:t>
            </w:r>
            <w:r>
              <w:t xml:space="preserve">, </w:t>
            </w:r>
            <w:hyperlink r:id="rId19" w:history="1">
              <w:r w:rsidRPr="00B800E8">
                <w:rPr>
                  <w:rStyle w:val="af1"/>
                </w:rPr>
                <w:t>gmpr_lip@mail.ru</w:t>
              </w:r>
            </w:hyperlink>
            <w:r>
              <w:t xml:space="preserve"> </w:t>
            </w:r>
          </w:p>
        </w:tc>
      </w:tr>
      <w:tr w:rsidR="00F142C8" w:rsidTr="00533F03">
        <w:tc>
          <w:tcPr>
            <w:tcW w:w="2269" w:type="dxa"/>
          </w:tcPr>
          <w:p w:rsidR="00F142C8" w:rsidRDefault="003175D7" w:rsidP="00533F03">
            <w:pPr>
              <w:jc w:val="both"/>
            </w:pPr>
            <w:hyperlink r:id="rId20" w:history="1">
              <w:r w:rsidR="00F142C8" w:rsidRPr="00B800E8">
                <w:rPr>
                  <w:rStyle w:val="af1"/>
                </w:rPr>
                <w:t>gmpr_lip@mail.ru</w:t>
              </w:r>
            </w:hyperlink>
          </w:p>
          <w:p w:rsidR="00F142C8" w:rsidRPr="00B72718" w:rsidRDefault="00F142C8" w:rsidP="00533F03">
            <w:pPr>
              <w:jc w:val="both"/>
            </w:pPr>
          </w:p>
        </w:tc>
        <w:tc>
          <w:tcPr>
            <w:tcW w:w="1701" w:type="dxa"/>
          </w:tcPr>
          <w:p w:rsidR="00F142C8" w:rsidRDefault="00F142C8" w:rsidP="00533F03">
            <w:pPr>
              <w:jc w:val="both"/>
            </w:pPr>
            <w:r w:rsidRPr="00E21EAD">
              <w:t>www.gmpr48.ru</w:t>
            </w: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302" w:type="dxa"/>
          </w:tcPr>
          <w:p w:rsidR="00F142C8" w:rsidRDefault="00F142C8" w:rsidP="00533F03">
            <w:pPr>
              <w:jc w:val="both"/>
            </w:pPr>
            <w:r>
              <w:t>ИЛ, тираж 200 экз., 2 раза в год.</w:t>
            </w:r>
          </w:p>
          <w:p w:rsidR="00F142C8" w:rsidRDefault="00F142C8" w:rsidP="00533F03">
            <w:pPr>
              <w:jc w:val="both"/>
            </w:pPr>
            <w:r>
              <w:t>ИБ, тираж  200 экз., 4 раза в год.</w:t>
            </w:r>
          </w:p>
        </w:tc>
        <w:tc>
          <w:tcPr>
            <w:tcW w:w="2410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>1,0%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EB232C">
              <w:t>МОСКОВСКИЙ ОБЛАСТНОЙ СОВЕТ  ПРОФСОЮЗА</w:t>
            </w:r>
          </w:p>
          <w:p w:rsidR="00F142C8" w:rsidRPr="00EB232C" w:rsidRDefault="00F142C8" w:rsidP="00533F03">
            <w:pPr>
              <w:jc w:val="center"/>
            </w:pPr>
            <w:proofErr w:type="gramStart"/>
            <w:r w:rsidRPr="007A78E0">
              <w:rPr>
                <w:color w:val="000000" w:themeColor="text1"/>
              </w:rPr>
              <w:t>Ответственный</w:t>
            </w:r>
            <w:proofErr w:type="gramEnd"/>
            <w:r w:rsidRPr="007A78E0">
              <w:rPr>
                <w:color w:val="000000" w:themeColor="text1"/>
              </w:rPr>
              <w:t xml:space="preserve"> за информационную работу </w:t>
            </w:r>
            <w:r>
              <w:rPr>
                <w:color w:val="000000" w:themeColor="text1"/>
              </w:rPr>
              <w:t xml:space="preserve">- </w:t>
            </w:r>
            <w:proofErr w:type="spellStart"/>
            <w:r w:rsidRPr="00777887">
              <w:t>Смородинская</w:t>
            </w:r>
            <w:proofErr w:type="spellEnd"/>
            <w:r w:rsidRPr="00777887">
              <w:t xml:space="preserve"> Р</w:t>
            </w:r>
            <w:r>
              <w:t xml:space="preserve">ита </w:t>
            </w:r>
            <w:r w:rsidRPr="00777887">
              <w:t>А</w:t>
            </w:r>
            <w:r>
              <w:t xml:space="preserve">рнольдовна, </w:t>
            </w:r>
            <w:r w:rsidRPr="00777887">
              <w:t xml:space="preserve">зам. </w:t>
            </w:r>
            <w:r>
              <w:t>п</w:t>
            </w:r>
            <w:r w:rsidRPr="00777887">
              <w:t>редседателя МОС ГМПР</w:t>
            </w:r>
            <w:r>
              <w:t xml:space="preserve">, тел. </w:t>
            </w:r>
            <w:r w:rsidRPr="00777887">
              <w:t>8-495-692-49-28</w:t>
            </w:r>
            <w:r>
              <w:t xml:space="preserve">, </w:t>
            </w:r>
            <w:r w:rsidRPr="00777887">
              <w:t>mosgmpr@mail.ru</w:t>
            </w:r>
          </w:p>
        </w:tc>
      </w:tr>
      <w:tr w:rsidR="00F142C8" w:rsidTr="00533F03">
        <w:tc>
          <w:tcPr>
            <w:tcW w:w="2269" w:type="dxa"/>
          </w:tcPr>
          <w:p w:rsidR="00F142C8" w:rsidRDefault="003175D7" w:rsidP="00533F03">
            <w:pPr>
              <w:jc w:val="both"/>
            </w:pPr>
            <w:hyperlink r:id="rId21" w:history="1">
              <w:r w:rsidR="00F142C8" w:rsidRPr="000B4050">
                <w:rPr>
                  <w:rStyle w:val="af1"/>
                </w:rPr>
                <w:t>mosgmpr@mail.ru</w:t>
              </w:r>
            </w:hyperlink>
          </w:p>
          <w:p w:rsidR="00F142C8" w:rsidRPr="000E1963" w:rsidRDefault="00F142C8" w:rsidP="00533F03">
            <w:pPr>
              <w:jc w:val="both"/>
            </w:pPr>
            <w:proofErr w:type="spellStart"/>
            <w:r w:rsidRPr="00777887">
              <w:t>Skype</w:t>
            </w:r>
            <w:proofErr w:type="spellEnd"/>
            <w:r>
              <w:t xml:space="preserve">: </w:t>
            </w:r>
            <w:proofErr w:type="spellStart"/>
            <w:r w:rsidRPr="00777887">
              <w:t>Смородинская</w:t>
            </w:r>
            <w:proofErr w:type="spellEnd"/>
            <w:r w:rsidRPr="00777887">
              <w:t xml:space="preserve"> Рита</w:t>
            </w:r>
          </w:p>
        </w:tc>
        <w:tc>
          <w:tcPr>
            <w:tcW w:w="170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302" w:type="dxa"/>
          </w:tcPr>
          <w:p w:rsidR="00F142C8" w:rsidRDefault="00F142C8" w:rsidP="00533F03">
            <w:pPr>
              <w:jc w:val="both"/>
            </w:pPr>
            <w:r>
              <w:t>ИЛ, тираж – 800 экз., 5-6 раз в год.</w:t>
            </w:r>
          </w:p>
        </w:tc>
        <w:tc>
          <w:tcPr>
            <w:tcW w:w="2410" w:type="dxa"/>
          </w:tcPr>
          <w:p w:rsidR="00F142C8" w:rsidRPr="00C41ECA" w:rsidRDefault="00F142C8" w:rsidP="00533F03">
            <w:pPr>
              <w:jc w:val="both"/>
              <w:rPr>
                <w:sz w:val="18"/>
                <w:szCs w:val="18"/>
              </w:rPr>
            </w:pPr>
            <w:r w:rsidRPr="00C41ECA">
              <w:rPr>
                <w:sz w:val="18"/>
                <w:szCs w:val="18"/>
              </w:rPr>
              <w:t>Методические пособия «Льготы и компенсации за работу во вредных условиях труда» - 1, тираж – 150 экз.</w:t>
            </w: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 xml:space="preserve"> 6%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0E1963">
              <w:t>МОСКОВСКАЯ ГОРОДСКАЯ ПРОФСОЮЗНАЯ ОРГАНИЗАЦИЯ</w:t>
            </w:r>
          </w:p>
          <w:p w:rsidR="00F142C8" w:rsidRDefault="00F142C8" w:rsidP="00533F03">
            <w:pPr>
              <w:jc w:val="center"/>
            </w:pPr>
            <w:r w:rsidRPr="004B4FFC">
              <w:t>Ответственный за информационную работу</w:t>
            </w:r>
            <w:r>
              <w:t xml:space="preserve"> – Тимофеев Юрий Николаевич, председатель горкома, тел 8 (495) </w:t>
            </w:r>
            <w:r w:rsidRPr="004B4FFC">
              <w:t xml:space="preserve">688-26-81 </w:t>
            </w:r>
            <w:r>
              <w:t xml:space="preserve">      </w:t>
            </w:r>
          </w:p>
        </w:tc>
      </w:tr>
      <w:tr w:rsidR="00F142C8" w:rsidTr="00533F03">
        <w:tc>
          <w:tcPr>
            <w:tcW w:w="2269" w:type="dxa"/>
          </w:tcPr>
          <w:p w:rsidR="00F142C8" w:rsidRPr="000E1963" w:rsidRDefault="00F142C8" w:rsidP="00533F03">
            <w:pPr>
              <w:jc w:val="both"/>
            </w:pPr>
          </w:p>
        </w:tc>
        <w:tc>
          <w:tcPr>
            <w:tcW w:w="170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302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410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>-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EB232C">
              <w:t>МУРМАНСКИЙ ОБЛАСТНОЙ КОМИТЕТ ПРОФСОЮЗА</w:t>
            </w:r>
          </w:p>
          <w:p w:rsidR="00F142C8" w:rsidRPr="00EB232C" w:rsidRDefault="00F142C8" w:rsidP="00533F03">
            <w:pPr>
              <w:jc w:val="center"/>
            </w:pPr>
            <w:r w:rsidRPr="007A78E0">
              <w:rPr>
                <w:color w:val="000000" w:themeColor="text1"/>
              </w:rPr>
              <w:t>Ответственный за информационную работу –</w:t>
            </w:r>
            <w:r>
              <w:rPr>
                <w:color w:val="000000" w:themeColor="text1"/>
              </w:rPr>
              <w:t xml:space="preserve"> Хоруженко Нина Павловна, главный бухгалтер. Тел. 8-815-2-44-07-98, </w:t>
            </w:r>
            <w:hyperlink r:id="rId22" w:history="1">
              <w:r w:rsidRPr="005A2C47">
                <w:rPr>
                  <w:rStyle w:val="af1"/>
                  <w:lang w:val="en-US"/>
                </w:rPr>
                <w:t>murmangmpr</w:t>
              </w:r>
              <w:r w:rsidRPr="00942B2E">
                <w:rPr>
                  <w:rStyle w:val="af1"/>
                </w:rPr>
                <w:t>@</w:t>
              </w:r>
              <w:r w:rsidRPr="005A2C47">
                <w:rPr>
                  <w:rStyle w:val="af1"/>
                  <w:lang w:val="en-US"/>
                </w:rPr>
                <w:t>yandex</w:t>
              </w:r>
              <w:r w:rsidRPr="00942B2E">
                <w:rPr>
                  <w:rStyle w:val="af1"/>
                </w:rPr>
                <w:t>.</w:t>
              </w:r>
              <w:proofErr w:type="spellStart"/>
              <w:r w:rsidRPr="005A2C47">
                <w:rPr>
                  <w:rStyle w:val="af1"/>
                  <w:lang w:val="en-US"/>
                </w:rPr>
                <w:t>ru</w:t>
              </w:r>
              <w:proofErr w:type="spellEnd"/>
            </w:hyperlink>
            <w:r w:rsidRPr="00942B2E">
              <w:rPr>
                <w:color w:val="000000" w:themeColor="text1"/>
              </w:rPr>
              <w:t xml:space="preserve"> </w:t>
            </w:r>
          </w:p>
        </w:tc>
      </w:tr>
      <w:tr w:rsidR="00F142C8" w:rsidTr="00533F03">
        <w:tc>
          <w:tcPr>
            <w:tcW w:w="2269" w:type="dxa"/>
          </w:tcPr>
          <w:p w:rsidR="00F142C8" w:rsidRDefault="00F142C8" w:rsidP="00533F03">
            <w:proofErr w:type="spellStart"/>
            <w:r w:rsidRPr="00076934">
              <w:t>murmangmpr</w:t>
            </w:r>
            <w:proofErr w:type="spellEnd"/>
            <w:r w:rsidRPr="00076934">
              <w:t>@</w:t>
            </w:r>
          </w:p>
          <w:p w:rsidR="00F142C8" w:rsidRPr="000E1963" w:rsidRDefault="00F142C8" w:rsidP="00533F03">
            <w:r w:rsidRPr="00076934">
              <w:t>yandex.ru</w:t>
            </w:r>
          </w:p>
        </w:tc>
        <w:tc>
          <w:tcPr>
            <w:tcW w:w="170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302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410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EB232C">
              <w:t>НИЖЕГОРОДСКИЙ  ОБЛАСТНОЙ  СОВЕТ  ПРОФСОЮЗА</w:t>
            </w:r>
          </w:p>
          <w:p w:rsidR="00F142C8" w:rsidRPr="00EB232C" w:rsidRDefault="00F142C8" w:rsidP="00533F03">
            <w:pPr>
              <w:jc w:val="center"/>
            </w:pPr>
            <w:r w:rsidRPr="007A78E0">
              <w:rPr>
                <w:color w:val="000000" w:themeColor="text1"/>
              </w:rPr>
              <w:t xml:space="preserve">Ответственный за информационную работу </w:t>
            </w:r>
            <w:r>
              <w:rPr>
                <w:color w:val="000000" w:themeColor="text1"/>
              </w:rPr>
              <w:t xml:space="preserve">- </w:t>
            </w:r>
            <w:r w:rsidRPr="00133872">
              <w:t>Ушков Александр Евгеньевич</w:t>
            </w:r>
            <w:r>
              <w:t xml:space="preserve">, </w:t>
            </w:r>
            <w:r w:rsidRPr="00133872">
              <w:t xml:space="preserve">председатель </w:t>
            </w:r>
            <w:proofErr w:type="spellStart"/>
            <w:r>
              <w:t>облс</w:t>
            </w:r>
            <w:r w:rsidRPr="00133872">
              <w:t>овета</w:t>
            </w:r>
            <w:proofErr w:type="spellEnd"/>
            <w:r>
              <w:t xml:space="preserve">,  тел. </w:t>
            </w:r>
            <w:r w:rsidRPr="00133872">
              <w:t>422-61-00</w:t>
            </w:r>
            <w:r>
              <w:t xml:space="preserve">;  </w:t>
            </w:r>
            <w:r w:rsidRPr="00133872">
              <w:t>422-61-03</w:t>
            </w:r>
            <w:r>
              <w:t xml:space="preserve">  </w:t>
            </w:r>
            <w:hyperlink r:id="rId23" w:history="1">
              <w:r w:rsidRPr="005A2C47">
                <w:rPr>
                  <w:rStyle w:val="af1"/>
                </w:rPr>
                <w:t>gmprnn@mail.ru</w:t>
              </w:r>
            </w:hyperlink>
            <w:r>
              <w:t xml:space="preserve">. </w:t>
            </w:r>
          </w:p>
        </w:tc>
      </w:tr>
      <w:tr w:rsidR="00F142C8" w:rsidRPr="00F108AA" w:rsidTr="00533F03">
        <w:tc>
          <w:tcPr>
            <w:tcW w:w="2269" w:type="dxa"/>
          </w:tcPr>
          <w:p w:rsidR="00F142C8" w:rsidRPr="00BA2AB7" w:rsidRDefault="00F142C8" w:rsidP="00533F03">
            <w:pPr>
              <w:jc w:val="both"/>
              <w:rPr>
                <w:lang w:val="en-US"/>
              </w:rPr>
            </w:pPr>
            <w:r w:rsidRPr="00BA2AB7">
              <w:rPr>
                <w:lang w:val="en-US"/>
              </w:rPr>
              <w:t>gmprnn@mail.ru</w:t>
            </w:r>
          </w:p>
          <w:p w:rsidR="00F142C8" w:rsidRPr="00BA2AB7" w:rsidRDefault="00F142C8" w:rsidP="00533F03">
            <w:pPr>
              <w:jc w:val="both"/>
              <w:rPr>
                <w:lang w:val="en-US"/>
              </w:rPr>
            </w:pPr>
            <w:r w:rsidRPr="00BA2AB7">
              <w:rPr>
                <w:lang w:val="en-US"/>
              </w:rPr>
              <w:t xml:space="preserve">Skype: </w:t>
            </w:r>
            <w:proofErr w:type="spellStart"/>
            <w:r w:rsidRPr="00BA2AB7">
              <w:rPr>
                <w:lang w:val="en-US"/>
              </w:rPr>
              <w:t>auho</w:t>
            </w:r>
            <w:proofErr w:type="spellEnd"/>
            <w:r w:rsidRPr="00BA2AB7">
              <w:rPr>
                <w:lang w:val="en-US"/>
              </w:rPr>
              <w:t xml:space="preserve"> 50</w:t>
            </w:r>
          </w:p>
        </w:tc>
        <w:tc>
          <w:tcPr>
            <w:tcW w:w="1701" w:type="dxa"/>
          </w:tcPr>
          <w:p w:rsidR="00F142C8" w:rsidRPr="00C0492E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128" w:type="dxa"/>
          </w:tcPr>
          <w:p w:rsidR="00F142C8" w:rsidRPr="00C0492E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531" w:type="dxa"/>
          </w:tcPr>
          <w:p w:rsidR="00F142C8" w:rsidRPr="00C0492E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302" w:type="dxa"/>
          </w:tcPr>
          <w:p w:rsidR="00F142C8" w:rsidRPr="00C0492E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410" w:type="dxa"/>
          </w:tcPr>
          <w:p w:rsidR="00F142C8" w:rsidRPr="00C0492E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F142C8" w:rsidRPr="00C0492E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F142C8" w:rsidRPr="00F53DF5" w:rsidRDefault="00F142C8" w:rsidP="00533F03">
            <w:pPr>
              <w:jc w:val="both"/>
            </w:pPr>
            <w:r>
              <w:t>0,6%</w:t>
            </w:r>
          </w:p>
        </w:tc>
        <w:tc>
          <w:tcPr>
            <w:tcW w:w="1069" w:type="dxa"/>
          </w:tcPr>
          <w:p w:rsidR="00F142C8" w:rsidRPr="00BA2AB7" w:rsidRDefault="00F142C8" w:rsidP="00533F03">
            <w:pPr>
              <w:jc w:val="both"/>
              <w:rPr>
                <w:lang w:val="en-US"/>
              </w:rPr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EB232C">
              <w:t>НОВОСИБИРСКИЙ ОБЛАСТНОЙ КОМИТЕТ ПРОФСОЮЗА</w:t>
            </w:r>
          </w:p>
          <w:p w:rsidR="00F142C8" w:rsidRPr="00EB232C" w:rsidRDefault="00F142C8" w:rsidP="00533F03">
            <w:pPr>
              <w:jc w:val="center"/>
            </w:pPr>
            <w:proofErr w:type="gramStart"/>
            <w:r w:rsidRPr="007A78E0">
              <w:rPr>
                <w:color w:val="000000" w:themeColor="text1"/>
              </w:rPr>
              <w:t>Ответственный</w:t>
            </w:r>
            <w:proofErr w:type="gramEnd"/>
            <w:r w:rsidRPr="007A78E0">
              <w:rPr>
                <w:color w:val="000000" w:themeColor="text1"/>
              </w:rPr>
              <w:t xml:space="preserve"> за информационную работу</w:t>
            </w:r>
            <w:r>
              <w:rPr>
                <w:color w:val="000000" w:themeColor="text1"/>
              </w:rPr>
              <w:t xml:space="preserve"> – </w:t>
            </w:r>
            <w:r w:rsidRPr="008D72BF">
              <w:rPr>
                <w:color w:val="000000" w:themeColor="text1"/>
              </w:rPr>
              <w:t>Педченко Людмила Петровна</w:t>
            </w:r>
            <w:r>
              <w:rPr>
                <w:color w:val="000000" w:themeColor="text1"/>
              </w:rPr>
              <w:t>, заведующая</w:t>
            </w:r>
            <w:r w:rsidRPr="008D72BF">
              <w:rPr>
                <w:color w:val="000000" w:themeColor="text1"/>
              </w:rPr>
              <w:t xml:space="preserve"> АХО</w:t>
            </w:r>
            <w:r>
              <w:rPr>
                <w:color w:val="000000" w:themeColor="text1"/>
              </w:rPr>
              <w:t xml:space="preserve">, тел. </w:t>
            </w:r>
            <w:r w:rsidRPr="008D72BF">
              <w:rPr>
                <w:color w:val="000000" w:themeColor="text1"/>
              </w:rPr>
              <w:t>83832213511</w:t>
            </w:r>
            <w:r>
              <w:rPr>
                <w:color w:val="000000" w:themeColor="text1"/>
              </w:rPr>
              <w:t xml:space="preserve">, </w:t>
            </w:r>
            <w:r w:rsidRPr="008D72BF">
              <w:rPr>
                <w:color w:val="000000" w:themeColor="text1"/>
              </w:rPr>
              <w:t>83832212569</w:t>
            </w:r>
            <w:r>
              <w:rPr>
                <w:color w:val="000000" w:themeColor="text1"/>
              </w:rPr>
              <w:t xml:space="preserve">, </w:t>
            </w:r>
            <w:hyperlink r:id="rId24" w:history="1">
              <w:r w:rsidRPr="005A2C47">
                <w:rPr>
                  <w:rStyle w:val="af1"/>
                </w:rPr>
                <w:t>gmprnsk@cn.ru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</w:tr>
      <w:tr w:rsidR="00F142C8" w:rsidTr="00533F03">
        <w:tc>
          <w:tcPr>
            <w:tcW w:w="2269" w:type="dxa"/>
          </w:tcPr>
          <w:p w:rsidR="00F142C8" w:rsidRPr="000E1963" w:rsidRDefault="003175D7" w:rsidP="00533F03">
            <w:pPr>
              <w:jc w:val="both"/>
            </w:pPr>
            <w:hyperlink r:id="rId25" w:history="1">
              <w:r w:rsidR="00F142C8" w:rsidRPr="005A2C47">
                <w:rPr>
                  <w:rStyle w:val="af1"/>
                </w:rPr>
                <w:t>gmprnsk@cn.ru</w:t>
              </w:r>
            </w:hyperlink>
          </w:p>
        </w:tc>
        <w:tc>
          <w:tcPr>
            <w:tcW w:w="170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302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410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>2%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RPr="00DD027F" w:rsidTr="00533F03">
        <w:tc>
          <w:tcPr>
            <w:tcW w:w="15812" w:type="dxa"/>
            <w:gridSpan w:val="9"/>
          </w:tcPr>
          <w:p w:rsidR="00F142C8" w:rsidRPr="00CA1523" w:rsidRDefault="00F142C8" w:rsidP="00533F03">
            <w:pPr>
              <w:jc w:val="center"/>
            </w:pPr>
            <w:r w:rsidRPr="00CA1523">
              <w:t>ОРЕНБУРГСКИЙ ОБЛАСТНОЙ КОМИТЕТ</w:t>
            </w:r>
          </w:p>
          <w:p w:rsidR="00F142C8" w:rsidRDefault="00F142C8" w:rsidP="00F142C8">
            <w:pPr>
              <w:jc w:val="center"/>
              <w:rPr>
                <w:color w:val="000000"/>
              </w:rPr>
            </w:pPr>
            <w:r>
              <w:t xml:space="preserve">Ответственный за информационную работу - </w:t>
            </w:r>
            <w:r w:rsidRPr="00265141">
              <w:t>Банников Сергей Николаевич</w:t>
            </w:r>
            <w:r>
              <w:t xml:space="preserve">, </w:t>
            </w:r>
            <w:r>
              <w:rPr>
                <w:color w:val="000000"/>
              </w:rPr>
              <w:t xml:space="preserve">ведущий специалист по работе с молодёжью и резервом кадров, </w:t>
            </w:r>
          </w:p>
          <w:p w:rsidR="00F142C8" w:rsidRPr="00CA1523" w:rsidRDefault="00F142C8" w:rsidP="00F142C8">
            <w:pPr>
              <w:jc w:val="center"/>
              <w:rPr>
                <w:lang w:val="en-US"/>
              </w:rPr>
            </w:pPr>
            <w:r w:rsidRPr="00082C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тел</w:t>
            </w:r>
            <w:r w:rsidRPr="00CA1523">
              <w:rPr>
                <w:color w:val="000000"/>
                <w:lang w:val="en-US"/>
              </w:rPr>
              <w:t xml:space="preserve">. 8(3537)26-97-93, </w:t>
            </w:r>
            <w:hyperlink r:id="rId26" w:history="1">
              <w:r w:rsidRPr="00CA1523">
                <w:rPr>
                  <w:rStyle w:val="af1"/>
                  <w:rFonts w:ascii="Calibri" w:hAnsi="Calibri"/>
                  <w:lang w:val="en-US"/>
                </w:rPr>
                <w:t>orengmprorg@yandex.ru</w:t>
              </w:r>
            </w:hyperlink>
            <w:r w:rsidRPr="00CA1523">
              <w:rPr>
                <w:rFonts w:ascii="Calibri" w:hAnsi="Calibri"/>
                <w:color w:val="0000FF"/>
                <w:u w:val="single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lang w:val="en-US"/>
              </w:rPr>
              <w:t>skype</w:t>
            </w:r>
            <w:proofErr w:type="spellEnd"/>
            <w:r w:rsidRPr="00CA1523">
              <w:rPr>
                <w:color w:val="000000"/>
                <w:lang w:val="en-US"/>
              </w:rPr>
              <w:t>: gmpr_56</w:t>
            </w:r>
          </w:p>
        </w:tc>
      </w:tr>
      <w:tr w:rsidR="00F142C8" w:rsidTr="00533F03">
        <w:tc>
          <w:tcPr>
            <w:tcW w:w="2269" w:type="dxa"/>
          </w:tcPr>
          <w:p w:rsidR="00F142C8" w:rsidRDefault="00F142C8" w:rsidP="00533F03">
            <w:pPr>
              <w:jc w:val="both"/>
            </w:pPr>
            <w:proofErr w:type="spellStart"/>
            <w:r w:rsidRPr="00265141">
              <w:t>orengmpr</w:t>
            </w:r>
            <w:proofErr w:type="spellEnd"/>
            <w:r w:rsidRPr="00265141">
              <w:t>@</w:t>
            </w:r>
          </w:p>
          <w:p w:rsidR="00F142C8" w:rsidRPr="00CA1523" w:rsidRDefault="00F142C8" w:rsidP="00533F03">
            <w:pPr>
              <w:jc w:val="both"/>
              <w:rPr>
                <w:lang w:val="en-US"/>
              </w:rPr>
            </w:pPr>
            <w:r w:rsidRPr="00265141">
              <w:t>yandex.ru</w:t>
            </w:r>
          </w:p>
        </w:tc>
        <w:tc>
          <w:tcPr>
            <w:tcW w:w="1701" w:type="dxa"/>
          </w:tcPr>
          <w:p w:rsidR="00F142C8" w:rsidRDefault="00F142C8" w:rsidP="00533F03">
            <w:pPr>
              <w:jc w:val="both"/>
            </w:pPr>
            <w:r w:rsidRPr="00265141">
              <w:t>orengmpr.ru</w:t>
            </w: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  <w:r w:rsidRPr="00265141">
              <w:t>fporen.ru</w:t>
            </w: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302" w:type="dxa"/>
          </w:tcPr>
          <w:p w:rsidR="00F142C8" w:rsidRPr="00942B2E" w:rsidRDefault="00F142C8" w:rsidP="00533F03">
            <w:pPr>
              <w:jc w:val="both"/>
              <w:rPr>
                <w:sz w:val="18"/>
                <w:szCs w:val="18"/>
              </w:rPr>
            </w:pPr>
            <w:r w:rsidRPr="00942B2E">
              <w:rPr>
                <w:sz w:val="18"/>
                <w:szCs w:val="18"/>
              </w:rPr>
              <w:t>Газета «Вместе мы - ГМПР!»</w:t>
            </w:r>
          </w:p>
          <w:p w:rsidR="00F142C8" w:rsidRDefault="00F142C8" w:rsidP="00533F03">
            <w:pPr>
              <w:jc w:val="both"/>
            </w:pPr>
            <w:r w:rsidRPr="00942B2E">
              <w:rPr>
                <w:sz w:val="18"/>
                <w:szCs w:val="18"/>
              </w:rPr>
              <w:t>5000/ежемесячно/4 полосы/ф. А3</w:t>
            </w:r>
          </w:p>
        </w:tc>
        <w:tc>
          <w:tcPr>
            <w:tcW w:w="2410" w:type="dxa"/>
          </w:tcPr>
          <w:p w:rsidR="00F142C8" w:rsidRPr="00942B2E" w:rsidRDefault="00F142C8" w:rsidP="00533F03">
            <w:pPr>
              <w:jc w:val="both"/>
              <w:rPr>
                <w:sz w:val="18"/>
                <w:szCs w:val="18"/>
              </w:rPr>
            </w:pPr>
            <w:r w:rsidRPr="00942B2E">
              <w:rPr>
                <w:sz w:val="18"/>
                <w:szCs w:val="18"/>
              </w:rPr>
              <w:t xml:space="preserve">«Рекомендации работникам, получившим уведомление о предстоящем сокращении» тираж 40 экз., </w:t>
            </w:r>
          </w:p>
          <w:p w:rsidR="00F142C8" w:rsidRPr="00942B2E" w:rsidRDefault="00F142C8" w:rsidP="00533F03">
            <w:pPr>
              <w:jc w:val="both"/>
              <w:rPr>
                <w:sz w:val="18"/>
                <w:szCs w:val="18"/>
              </w:rPr>
            </w:pPr>
            <w:r w:rsidRPr="00942B2E">
              <w:rPr>
                <w:sz w:val="18"/>
                <w:szCs w:val="18"/>
              </w:rPr>
              <w:t xml:space="preserve">плакат к 1 Мая </w:t>
            </w:r>
          </w:p>
          <w:p w:rsidR="00F142C8" w:rsidRDefault="00F142C8" w:rsidP="00533F03">
            <w:pPr>
              <w:jc w:val="both"/>
            </w:pPr>
            <w:r w:rsidRPr="00942B2E">
              <w:rPr>
                <w:sz w:val="18"/>
                <w:szCs w:val="18"/>
              </w:rPr>
              <w:t>тираж 1000 экз.</w:t>
            </w:r>
          </w:p>
        </w:tc>
        <w:tc>
          <w:tcPr>
            <w:tcW w:w="1984" w:type="dxa"/>
          </w:tcPr>
          <w:p w:rsidR="00F142C8" w:rsidRPr="00F72FDF" w:rsidRDefault="00F142C8" w:rsidP="00533F03">
            <w:pPr>
              <w:jc w:val="both"/>
              <w:rPr>
                <w:sz w:val="20"/>
                <w:szCs w:val="20"/>
              </w:rPr>
            </w:pPr>
            <w:r w:rsidRPr="00F72FDF">
              <w:rPr>
                <w:sz w:val="20"/>
                <w:szCs w:val="20"/>
              </w:rPr>
              <w:t xml:space="preserve">«Долой заёмный труд!» </w:t>
            </w:r>
          </w:p>
          <w:p w:rsidR="00F142C8" w:rsidRPr="00F72FDF" w:rsidRDefault="00F142C8" w:rsidP="00533F03">
            <w:pPr>
              <w:jc w:val="both"/>
              <w:rPr>
                <w:sz w:val="20"/>
                <w:szCs w:val="20"/>
              </w:rPr>
            </w:pPr>
            <w:r w:rsidRPr="00F72FDF">
              <w:rPr>
                <w:sz w:val="20"/>
                <w:szCs w:val="20"/>
              </w:rPr>
              <w:t>Тираж</w:t>
            </w:r>
            <w:r w:rsidRPr="00F72FDF">
              <w:rPr>
                <w:sz w:val="20"/>
                <w:szCs w:val="20"/>
              </w:rPr>
              <w:tab/>
              <w:t>- 150 дисков</w:t>
            </w:r>
          </w:p>
          <w:p w:rsidR="00F142C8" w:rsidRDefault="00F142C8" w:rsidP="00533F03">
            <w:pPr>
              <w:jc w:val="both"/>
            </w:pPr>
            <w:r w:rsidRPr="00F72FDF">
              <w:rPr>
                <w:sz w:val="20"/>
                <w:szCs w:val="20"/>
              </w:rPr>
              <w:t>Адрес размещения в интернете: www.solidarnost.org, fporen.ru</w:t>
            </w:r>
          </w:p>
        </w:tc>
        <w:tc>
          <w:tcPr>
            <w:tcW w:w="1418" w:type="dxa"/>
          </w:tcPr>
          <w:p w:rsidR="00F142C8" w:rsidRDefault="00F142C8" w:rsidP="00533F03">
            <w:r w:rsidRPr="00265141">
              <w:t>6</w:t>
            </w:r>
            <w:r>
              <w:t>%</w:t>
            </w:r>
            <w:r w:rsidRPr="00265141">
              <w:t xml:space="preserve"> (576,0 тыс. </w:t>
            </w:r>
            <w:proofErr w:type="spellStart"/>
            <w:r w:rsidRPr="00265141">
              <w:t>руб</w:t>
            </w:r>
            <w:proofErr w:type="spellEnd"/>
            <w:r w:rsidRPr="00265141">
              <w:t>)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EB232C">
              <w:t>ПЕРМСКИЙ КРАЕВОЙ КОМИТЕТ ПРОФСОЮЗА</w:t>
            </w:r>
          </w:p>
          <w:p w:rsidR="00F142C8" w:rsidRPr="00EB232C" w:rsidRDefault="00F142C8" w:rsidP="00533F03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информационную работу – нет. Тел, </w:t>
            </w:r>
            <w:r w:rsidRPr="008D72BF">
              <w:t xml:space="preserve">8 (34249) 21231 </w:t>
            </w:r>
            <w:r>
              <w:t xml:space="preserve"> </w:t>
            </w:r>
            <w:hyperlink r:id="rId27" w:history="1">
              <w:r w:rsidRPr="005A2C47">
                <w:rPr>
                  <w:rStyle w:val="af1"/>
                </w:rPr>
                <w:t>Obkom-59@mail.ru</w:t>
              </w:r>
            </w:hyperlink>
            <w:r>
              <w:t xml:space="preserve"> </w:t>
            </w:r>
            <w:r w:rsidRPr="008D72BF">
              <w:t>, permgmpr@mail.ru</w:t>
            </w:r>
          </w:p>
        </w:tc>
      </w:tr>
      <w:tr w:rsidR="00F142C8" w:rsidTr="00533F03">
        <w:tc>
          <w:tcPr>
            <w:tcW w:w="2269" w:type="dxa"/>
          </w:tcPr>
          <w:p w:rsidR="00F142C8" w:rsidRPr="000E1963" w:rsidRDefault="003175D7" w:rsidP="00533F03">
            <w:pPr>
              <w:jc w:val="both"/>
            </w:pPr>
            <w:hyperlink r:id="rId28" w:history="1">
              <w:r w:rsidR="00F142C8" w:rsidRPr="005A2C47">
                <w:rPr>
                  <w:rStyle w:val="af1"/>
                </w:rPr>
                <w:t>Obkom-59@mail.ru</w:t>
              </w:r>
            </w:hyperlink>
            <w:r w:rsidR="00F142C8" w:rsidRPr="008D72BF">
              <w:t>, permgmpr@mail.ru</w:t>
            </w:r>
          </w:p>
        </w:tc>
        <w:tc>
          <w:tcPr>
            <w:tcW w:w="1701" w:type="dxa"/>
          </w:tcPr>
          <w:p w:rsidR="00F142C8" w:rsidRDefault="00F142C8" w:rsidP="00533F03">
            <w:pPr>
              <w:jc w:val="both"/>
            </w:pPr>
            <w:r w:rsidRPr="008D72BF">
              <w:t>www.gmpr59.ru</w:t>
            </w:r>
          </w:p>
        </w:tc>
        <w:tc>
          <w:tcPr>
            <w:tcW w:w="1128" w:type="dxa"/>
          </w:tcPr>
          <w:p w:rsidR="00F142C8" w:rsidRPr="00942B2E" w:rsidRDefault="00F142C8" w:rsidP="00533F03">
            <w:pPr>
              <w:jc w:val="both"/>
              <w:rPr>
                <w:sz w:val="18"/>
                <w:szCs w:val="18"/>
              </w:rPr>
            </w:pPr>
            <w:r w:rsidRPr="00942B2E">
              <w:rPr>
                <w:sz w:val="18"/>
                <w:szCs w:val="18"/>
              </w:rPr>
              <w:t>www.permsovprof.ru/kray-org/gmpr</w:t>
            </w: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2302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2410" w:type="dxa"/>
          </w:tcPr>
          <w:p w:rsidR="00F142C8" w:rsidRPr="00942B2E" w:rsidRDefault="00F142C8" w:rsidP="00533F03">
            <w:pPr>
              <w:jc w:val="both"/>
              <w:rPr>
                <w:sz w:val="18"/>
                <w:szCs w:val="18"/>
              </w:rPr>
            </w:pPr>
            <w:r w:rsidRPr="00942B2E">
              <w:rPr>
                <w:sz w:val="18"/>
                <w:szCs w:val="18"/>
              </w:rPr>
              <w:t xml:space="preserve">Методические пособия «Рекомендации для профорганизаций, профактива, профгрупоргов - охрана труда, правовая работа, оргмассовая работа», </w:t>
            </w: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>1,8</w:t>
            </w:r>
            <w:r w:rsidRPr="009D2930">
              <w:t>%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EB232C">
              <w:t>ПРИМОРСКИЙ КРАЕВОЙ КОМИТЕТ ПРОФСОЮЗА</w:t>
            </w:r>
          </w:p>
          <w:p w:rsidR="00F142C8" w:rsidRPr="00EB232C" w:rsidRDefault="00F142C8" w:rsidP="00533F03">
            <w:pPr>
              <w:jc w:val="center"/>
            </w:pPr>
            <w:r w:rsidRPr="00207262">
              <w:t xml:space="preserve">Ответственный за информационную работу – </w:t>
            </w:r>
            <w:proofErr w:type="spellStart"/>
            <w:r w:rsidRPr="00207262">
              <w:t>Онисенков</w:t>
            </w:r>
            <w:proofErr w:type="spellEnd"/>
            <w:r w:rsidRPr="00207262">
              <w:t xml:space="preserve"> Валерий Валериевич, тел. (42347) 2-84-00 (доб.208); 8-908-986-81-61, valeriyonisenkov@yandex.ru</w:t>
            </w:r>
          </w:p>
        </w:tc>
      </w:tr>
      <w:tr w:rsidR="00F142C8" w:rsidTr="00533F03">
        <w:tc>
          <w:tcPr>
            <w:tcW w:w="2269" w:type="dxa"/>
          </w:tcPr>
          <w:p w:rsidR="00F142C8" w:rsidRPr="000E1963" w:rsidRDefault="00F142C8" w:rsidP="00533F03">
            <w:pPr>
              <w:jc w:val="both"/>
            </w:pPr>
            <w:r w:rsidRPr="00207262">
              <w:t>provkomygrk@rambler.ru</w:t>
            </w:r>
          </w:p>
        </w:tc>
        <w:tc>
          <w:tcPr>
            <w:tcW w:w="1701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  <w:proofErr w:type="spellStart"/>
            <w:r w:rsidRPr="00207262">
              <w:t>Facebook</w:t>
            </w:r>
            <w:proofErr w:type="spellEnd"/>
            <w:r w:rsidRPr="00207262">
              <w:t xml:space="preserve">: </w:t>
            </w:r>
            <w:proofErr w:type="spellStart"/>
            <w:r w:rsidRPr="00207262">
              <w:t>крайкомгмпрприморский</w:t>
            </w:r>
            <w:proofErr w:type="spellEnd"/>
          </w:p>
        </w:tc>
        <w:tc>
          <w:tcPr>
            <w:tcW w:w="2302" w:type="dxa"/>
          </w:tcPr>
          <w:p w:rsidR="00F142C8" w:rsidRDefault="00F142C8" w:rsidP="00533F03">
            <w:pPr>
              <w:jc w:val="both"/>
            </w:pPr>
            <w:r w:rsidRPr="00207262">
              <w:t>ИЛ, 1 раз в квартал, тираж – 50 экз.</w:t>
            </w:r>
          </w:p>
        </w:tc>
        <w:tc>
          <w:tcPr>
            <w:tcW w:w="2410" w:type="dxa"/>
          </w:tcPr>
          <w:p w:rsidR="00F142C8" w:rsidRDefault="00F142C8" w:rsidP="00533F03">
            <w:pPr>
              <w:jc w:val="both"/>
            </w:pPr>
            <w:r w:rsidRPr="00207262">
              <w:t>Плакат – 1 раз в год, тираж 50 экз.</w:t>
            </w: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>не указано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EB232C">
              <w:t>РОСТОВСКИЙ ОБЛАСТНОЙ КОМИТЕТ ПРОФСОЮЗА</w:t>
            </w:r>
          </w:p>
          <w:p w:rsidR="00F142C8" w:rsidRPr="00EB232C" w:rsidRDefault="00F142C8" w:rsidP="00533F03">
            <w:pPr>
              <w:jc w:val="center"/>
            </w:pPr>
            <w:r>
              <w:t xml:space="preserve">Ответственный за информационную работу – </w:t>
            </w:r>
            <w:r w:rsidRPr="009D2930">
              <w:t>Куликов А</w:t>
            </w:r>
            <w:r>
              <w:t xml:space="preserve">натолий </w:t>
            </w:r>
            <w:r w:rsidRPr="009D2930">
              <w:t>И</w:t>
            </w:r>
            <w:r>
              <w:t xml:space="preserve">ванович, </w:t>
            </w:r>
            <w:r w:rsidRPr="009D2930">
              <w:t>правовой инспектор труда</w:t>
            </w:r>
            <w:r>
              <w:t xml:space="preserve">, </w:t>
            </w:r>
            <w:r w:rsidRPr="009D2930">
              <w:t>8(863)239-95-46</w:t>
            </w:r>
            <w:r>
              <w:t xml:space="preserve">; </w:t>
            </w:r>
            <w:r w:rsidRPr="009D2930">
              <w:t>8(863)234-57-79</w:t>
            </w:r>
            <w:r>
              <w:t xml:space="preserve">, </w:t>
            </w:r>
            <w:hyperlink r:id="rId29" w:history="1">
              <w:r w:rsidRPr="005A2C47">
                <w:rPr>
                  <w:rStyle w:val="af1"/>
                </w:rPr>
                <w:t>rostgmpr@donpac.ru</w:t>
              </w:r>
            </w:hyperlink>
            <w:r>
              <w:t xml:space="preserve"> </w:t>
            </w:r>
          </w:p>
        </w:tc>
      </w:tr>
      <w:tr w:rsidR="00F142C8" w:rsidTr="00533F03">
        <w:tc>
          <w:tcPr>
            <w:tcW w:w="2269" w:type="dxa"/>
          </w:tcPr>
          <w:p w:rsidR="00F142C8" w:rsidRPr="00BA2AB7" w:rsidRDefault="003175D7" w:rsidP="00533F03">
            <w:pPr>
              <w:jc w:val="both"/>
              <w:rPr>
                <w:lang w:val="en-US"/>
              </w:rPr>
            </w:pPr>
            <w:hyperlink r:id="rId30" w:history="1">
              <w:r w:rsidR="00F142C8" w:rsidRPr="00BA2AB7">
                <w:rPr>
                  <w:rStyle w:val="af1"/>
                  <w:lang w:val="en-US"/>
                </w:rPr>
                <w:t>rostgmpr@donpac.ru</w:t>
              </w:r>
            </w:hyperlink>
            <w:r w:rsidR="00F142C8" w:rsidRPr="00BA2AB7">
              <w:rPr>
                <w:lang w:val="en-US"/>
              </w:rPr>
              <w:t xml:space="preserve"> </w:t>
            </w:r>
          </w:p>
          <w:p w:rsidR="00F142C8" w:rsidRPr="00BA2AB7" w:rsidRDefault="00F142C8" w:rsidP="00533F03">
            <w:pPr>
              <w:jc w:val="both"/>
              <w:rPr>
                <w:lang w:val="en-US"/>
              </w:rPr>
            </w:pPr>
            <w:r w:rsidRPr="00BA2AB7">
              <w:rPr>
                <w:lang w:val="en-US"/>
              </w:rPr>
              <w:t xml:space="preserve">Skype: </w:t>
            </w:r>
            <w:proofErr w:type="spellStart"/>
            <w:r w:rsidRPr="00BA2AB7">
              <w:rPr>
                <w:lang w:val="en-US"/>
              </w:rPr>
              <w:t>rostgmpr</w:t>
            </w:r>
            <w:proofErr w:type="spellEnd"/>
          </w:p>
        </w:tc>
        <w:tc>
          <w:tcPr>
            <w:tcW w:w="1701" w:type="dxa"/>
          </w:tcPr>
          <w:p w:rsidR="00F142C8" w:rsidRPr="00BA2AB7" w:rsidRDefault="00F142C8" w:rsidP="00533F03">
            <w:pPr>
              <w:jc w:val="both"/>
              <w:rPr>
                <w:lang w:val="en-US"/>
              </w:rPr>
            </w:pPr>
          </w:p>
        </w:tc>
        <w:tc>
          <w:tcPr>
            <w:tcW w:w="1128" w:type="dxa"/>
          </w:tcPr>
          <w:p w:rsidR="00F142C8" w:rsidRPr="00BA2AB7" w:rsidRDefault="00F142C8" w:rsidP="00533F03">
            <w:pPr>
              <w:jc w:val="both"/>
              <w:rPr>
                <w:lang w:val="en-US"/>
              </w:rPr>
            </w:pPr>
          </w:p>
        </w:tc>
        <w:tc>
          <w:tcPr>
            <w:tcW w:w="1531" w:type="dxa"/>
          </w:tcPr>
          <w:p w:rsidR="00F142C8" w:rsidRPr="00BA2AB7" w:rsidRDefault="00F142C8" w:rsidP="00533F03">
            <w:pPr>
              <w:jc w:val="both"/>
              <w:rPr>
                <w:lang w:val="en-US"/>
              </w:rPr>
            </w:pPr>
          </w:p>
        </w:tc>
        <w:tc>
          <w:tcPr>
            <w:tcW w:w="2302" w:type="dxa"/>
          </w:tcPr>
          <w:p w:rsidR="00F142C8" w:rsidRPr="00942B2E" w:rsidRDefault="00F142C8" w:rsidP="00533F03">
            <w:pPr>
              <w:jc w:val="both"/>
              <w:rPr>
                <w:sz w:val="18"/>
                <w:szCs w:val="18"/>
              </w:rPr>
            </w:pPr>
            <w:r w:rsidRPr="00942B2E">
              <w:rPr>
                <w:sz w:val="18"/>
                <w:szCs w:val="18"/>
              </w:rPr>
              <w:t xml:space="preserve">Информационный листок, тираж – 30 шт., периодичность – 2 раза в мес. </w:t>
            </w:r>
          </w:p>
        </w:tc>
        <w:tc>
          <w:tcPr>
            <w:tcW w:w="2410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 xml:space="preserve"> 6%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RPr="005C3D16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EB232C">
              <w:t>СВЕРДЛОВСКИЙ ОБЛАСТНОЙ КОМИТЕТ ПРОФСОЮЗА</w:t>
            </w:r>
          </w:p>
          <w:p w:rsidR="00F142C8" w:rsidRPr="009E51DC" w:rsidRDefault="00F142C8" w:rsidP="00533F03">
            <w:pPr>
              <w:jc w:val="center"/>
              <w:rPr>
                <w:lang w:val="en-US"/>
              </w:rPr>
            </w:pPr>
            <w:r w:rsidRPr="005C3D16">
              <w:t xml:space="preserve">Ответственный за информационную работу </w:t>
            </w:r>
            <w:r w:rsidRPr="009E51DC">
              <w:t>Березовский Игорь Владимирович</w:t>
            </w:r>
            <w:r>
              <w:t xml:space="preserve">, </w:t>
            </w:r>
            <w:r w:rsidRPr="009E51DC">
              <w:t>главный редактор газеты "Уральский металлург" и журнала "Авангард"</w:t>
            </w:r>
            <w:r>
              <w:t>, тел</w:t>
            </w:r>
            <w:r w:rsidRPr="00B23695">
              <w:t xml:space="preserve">.  </w:t>
            </w:r>
            <w:r w:rsidRPr="009E51DC">
              <w:rPr>
                <w:lang w:val="en-US"/>
              </w:rPr>
              <w:t xml:space="preserve">(343) 371-56-86, (343) 371-56-86, </w:t>
            </w:r>
            <w:r>
              <w:rPr>
                <w:lang w:val="en-US"/>
              </w:rPr>
              <w:t>Skype</w:t>
            </w:r>
            <w:r w:rsidRPr="009E51DC">
              <w:rPr>
                <w:lang w:val="en-US"/>
              </w:rPr>
              <w:t xml:space="preserve">: </w:t>
            </w:r>
            <w:hyperlink r:id="rId31" w:history="1">
              <w:r w:rsidRPr="009E51DC">
                <w:rPr>
                  <w:rStyle w:val="af1"/>
                  <w:lang w:val="en-US"/>
                </w:rPr>
                <w:t>um@gmpr.ur.ru</w:t>
              </w:r>
            </w:hyperlink>
            <w:r w:rsidRPr="009E51DC">
              <w:rPr>
                <w:lang w:val="en-US"/>
              </w:rPr>
              <w:t xml:space="preserve">, gmpr66-iio, </w:t>
            </w:r>
            <w:proofErr w:type="spellStart"/>
            <w:r w:rsidRPr="009E51DC">
              <w:rPr>
                <w:lang w:val="en-US"/>
              </w:rPr>
              <w:t>uralskiymetallurg</w:t>
            </w:r>
            <w:proofErr w:type="spellEnd"/>
          </w:p>
        </w:tc>
      </w:tr>
      <w:tr w:rsidR="00F142C8" w:rsidTr="00533F03">
        <w:tc>
          <w:tcPr>
            <w:tcW w:w="2269" w:type="dxa"/>
          </w:tcPr>
          <w:p w:rsidR="00F142C8" w:rsidRPr="000E6E5F" w:rsidRDefault="00F142C8" w:rsidP="00533F0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gmpr@mail.ur.ru</w:t>
            </w:r>
          </w:p>
        </w:tc>
        <w:tc>
          <w:tcPr>
            <w:tcW w:w="1701" w:type="dxa"/>
          </w:tcPr>
          <w:p w:rsidR="00F142C8" w:rsidRPr="009E51DC" w:rsidRDefault="00F142C8" w:rsidP="00533F03">
            <w:pPr>
              <w:jc w:val="both"/>
              <w:rPr>
                <w:sz w:val="20"/>
                <w:szCs w:val="20"/>
                <w:lang w:val="en-US"/>
              </w:rPr>
            </w:pPr>
            <w:r w:rsidRPr="009E51DC">
              <w:rPr>
                <w:sz w:val="20"/>
                <w:szCs w:val="20"/>
                <w:lang w:val="en-US"/>
              </w:rPr>
              <w:t>www.gmpr.ur.ru</w:t>
            </w:r>
          </w:p>
        </w:tc>
        <w:tc>
          <w:tcPr>
            <w:tcW w:w="1128" w:type="dxa"/>
          </w:tcPr>
          <w:p w:rsidR="00F142C8" w:rsidRPr="009E51DC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302" w:type="dxa"/>
          </w:tcPr>
          <w:p w:rsidR="00F142C8" w:rsidRPr="00E72BDA" w:rsidRDefault="00F142C8" w:rsidP="00533F03">
            <w:pPr>
              <w:jc w:val="both"/>
              <w:rPr>
                <w:sz w:val="16"/>
                <w:szCs w:val="16"/>
              </w:rPr>
            </w:pPr>
            <w:r w:rsidRPr="00E72BDA">
              <w:rPr>
                <w:sz w:val="16"/>
                <w:szCs w:val="16"/>
              </w:rPr>
              <w:t>Газета «Уральский металлург», тираж 10000 экз., ежемесячно, 8 полос, ф. А3</w:t>
            </w:r>
          </w:p>
          <w:p w:rsidR="00F142C8" w:rsidRDefault="00F142C8" w:rsidP="00533F03">
            <w:pPr>
              <w:jc w:val="both"/>
            </w:pPr>
            <w:r w:rsidRPr="00E72BDA">
              <w:rPr>
                <w:sz w:val="16"/>
                <w:szCs w:val="16"/>
              </w:rPr>
              <w:t>Журнал «Авангард», тираж 2000, 1 раз в квартал, 48 полос, ф. А5, инф. Бюллетень – тираж 999 экз., - по мере необходимости</w:t>
            </w:r>
          </w:p>
        </w:tc>
        <w:tc>
          <w:tcPr>
            <w:tcW w:w="2410" w:type="dxa"/>
          </w:tcPr>
          <w:p w:rsidR="00F142C8" w:rsidRPr="00E72BDA" w:rsidRDefault="00F142C8" w:rsidP="00533F03">
            <w:pPr>
              <w:jc w:val="both"/>
              <w:rPr>
                <w:sz w:val="16"/>
                <w:szCs w:val="16"/>
              </w:rPr>
            </w:pPr>
            <w:r w:rsidRPr="00E72BDA">
              <w:rPr>
                <w:sz w:val="16"/>
                <w:szCs w:val="16"/>
              </w:rPr>
              <w:t>«Мотивация труда», «Организация и порядок проведения публичных мероприятий», «Профсоюзные награды</w:t>
            </w: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  <w:r>
              <w:t>Да – съемка мероприятий, тематические выпуски</w:t>
            </w: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>2,9%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Pr="00E21EAD" w:rsidRDefault="00F142C8" w:rsidP="00533F03">
            <w:pPr>
              <w:jc w:val="center"/>
            </w:pPr>
            <w:r w:rsidRPr="00EB232C">
              <w:t>СЕВЕРО-ОСЕТИНСКИЙ РЕСПУБЛИКАНСКИЙ КОМИТЕТ  ПРОФСОЮЗА</w:t>
            </w:r>
          </w:p>
          <w:p w:rsidR="00F142C8" w:rsidRPr="001E1EC3" w:rsidRDefault="00F142C8" w:rsidP="00533F03">
            <w:pPr>
              <w:jc w:val="center"/>
            </w:pPr>
            <w:r>
              <w:t>Ответственный за информационную работу</w:t>
            </w:r>
            <w:r w:rsidRPr="001E1EC3">
              <w:t xml:space="preserve"> - Павленко Людмила Павловна</w:t>
            </w:r>
            <w:r>
              <w:t>, у</w:t>
            </w:r>
            <w:r w:rsidRPr="001E1EC3">
              <w:t>правляющая делами</w:t>
            </w:r>
            <w:r>
              <w:t xml:space="preserve">, тел. </w:t>
            </w:r>
            <w:r w:rsidRPr="001E1EC3">
              <w:t>(867-2) 53-54-33</w:t>
            </w:r>
            <w:r>
              <w:t xml:space="preserve"> </w:t>
            </w:r>
            <w:r w:rsidRPr="001E1EC3">
              <w:t>gmp@alania.net</w:t>
            </w:r>
          </w:p>
        </w:tc>
      </w:tr>
      <w:tr w:rsidR="00F142C8" w:rsidTr="00533F03">
        <w:tc>
          <w:tcPr>
            <w:tcW w:w="2269" w:type="dxa"/>
          </w:tcPr>
          <w:p w:rsidR="00F142C8" w:rsidRPr="0020674A" w:rsidRDefault="00F142C8" w:rsidP="00533F03">
            <w:pPr>
              <w:jc w:val="both"/>
            </w:pPr>
            <w:r w:rsidRPr="00FF711C">
              <w:t>gmp@alania.net</w:t>
            </w:r>
          </w:p>
        </w:tc>
        <w:tc>
          <w:tcPr>
            <w:tcW w:w="170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302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410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>Не указано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EB232C">
              <w:t>ХАБАРОВСКИЙ КРАЕВОЙ КОМИТЕТ ПРОФСОЮЗА</w:t>
            </w:r>
          </w:p>
          <w:p w:rsidR="00F142C8" w:rsidRPr="00EB232C" w:rsidRDefault="00F142C8" w:rsidP="00533F03">
            <w:pPr>
              <w:jc w:val="center"/>
            </w:pPr>
            <w:r w:rsidRPr="000E6E5F">
              <w:rPr>
                <w:rFonts w:asciiTheme="majorHAnsi" w:hAnsiTheme="majorHAnsi"/>
              </w:rPr>
              <w:t xml:space="preserve">Ответственный за информационную работу - </w:t>
            </w:r>
            <w:proofErr w:type="spellStart"/>
            <w:r w:rsidRPr="000E6E5F">
              <w:rPr>
                <w:rFonts w:asciiTheme="majorHAnsi" w:hAnsiTheme="majorHAnsi"/>
              </w:rPr>
              <w:t>Халиков</w:t>
            </w:r>
            <w:proofErr w:type="spellEnd"/>
            <w:r w:rsidRPr="000E6E5F">
              <w:rPr>
                <w:rFonts w:asciiTheme="majorHAnsi" w:hAnsiTheme="majorHAnsi"/>
              </w:rPr>
              <w:t xml:space="preserve"> Рафаил </w:t>
            </w:r>
            <w:proofErr w:type="spellStart"/>
            <w:r w:rsidRPr="000E6E5F">
              <w:rPr>
                <w:rFonts w:asciiTheme="majorHAnsi" w:hAnsiTheme="majorHAnsi"/>
              </w:rPr>
              <w:t>Муслимович</w:t>
            </w:r>
            <w:proofErr w:type="spellEnd"/>
            <w:r w:rsidRPr="000E6E5F">
              <w:rPr>
                <w:rFonts w:asciiTheme="majorHAnsi" w:hAnsiTheme="majorHAnsi"/>
              </w:rPr>
              <w:t xml:space="preserve">, тел. (4217) 52-94-08, </w:t>
            </w:r>
            <w:r w:rsidRPr="00942B2E">
              <w:rPr>
                <w:rFonts w:asciiTheme="majorHAnsi" w:hAnsiTheme="majorHAnsi"/>
              </w:rPr>
              <w:t xml:space="preserve"> </w:t>
            </w:r>
            <w:proofErr w:type="spellStart"/>
            <w:r w:rsidRPr="000E6E5F">
              <w:rPr>
                <w:rFonts w:asciiTheme="majorHAnsi" w:hAnsiTheme="majorHAnsi"/>
                <w:lang w:val="en-US"/>
              </w:rPr>
              <w:t>provmed</w:t>
            </w:r>
            <w:proofErr w:type="spellEnd"/>
            <w:r w:rsidRPr="000E6E5F">
              <w:rPr>
                <w:rFonts w:asciiTheme="majorHAnsi" w:hAnsiTheme="majorHAnsi"/>
              </w:rPr>
              <w:t>@</w:t>
            </w:r>
            <w:proofErr w:type="spellStart"/>
            <w:r w:rsidRPr="000E6E5F">
              <w:rPr>
                <w:rFonts w:asciiTheme="majorHAnsi" w:hAnsiTheme="majorHAnsi"/>
                <w:lang w:val="en-US"/>
              </w:rPr>
              <w:t>amurmetal</w:t>
            </w:r>
            <w:proofErr w:type="spellEnd"/>
            <w:r w:rsidRPr="000E6E5F">
              <w:rPr>
                <w:rFonts w:asciiTheme="majorHAnsi" w:hAnsiTheme="majorHAnsi"/>
              </w:rPr>
              <w:t>.</w:t>
            </w:r>
            <w:proofErr w:type="spellStart"/>
            <w:r w:rsidRPr="000E6E5F">
              <w:rPr>
                <w:rFonts w:asciiTheme="majorHAnsi" w:hAnsiTheme="majorHAnsi"/>
                <w:lang w:val="en-US"/>
              </w:rPr>
              <w:t>ru</w:t>
            </w:r>
            <w:proofErr w:type="spellEnd"/>
          </w:p>
        </w:tc>
      </w:tr>
      <w:tr w:rsidR="00F142C8" w:rsidTr="00533F03">
        <w:tc>
          <w:tcPr>
            <w:tcW w:w="2269" w:type="dxa"/>
          </w:tcPr>
          <w:p w:rsidR="00F142C8" w:rsidRPr="00942B2E" w:rsidRDefault="00F142C8" w:rsidP="00533F03">
            <w:pPr>
              <w:jc w:val="both"/>
            </w:pPr>
          </w:p>
        </w:tc>
        <w:tc>
          <w:tcPr>
            <w:tcW w:w="1701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2302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2410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EB232C">
              <w:t>ХАКАССКИЙ РЕСПУБЛИКАНСКИЙ СОВЕТ ПРОФСОЮЗА</w:t>
            </w:r>
          </w:p>
          <w:p w:rsidR="00F142C8" w:rsidRPr="00EB232C" w:rsidRDefault="00F142C8" w:rsidP="00533F03">
            <w:pPr>
              <w:jc w:val="center"/>
            </w:pPr>
            <w:r>
              <w:t xml:space="preserve">Ответственный за информационную работу – </w:t>
            </w:r>
            <w:r w:rsidRPr="00685857">
              <w:t>Петрова А.А.</w:t>
            </w:r>
            <w:r>
              <w:t xml:space="preserve">, </w:t>
            </w:r>
            <w:r w:rsidRPr="00685857">
              <w:t>делопроизводитель</w:t>
            </w:r>
            <w:r>
              <w:t xml:space="preserve">, </w:t>
            </w:r>
            <w:r w:rsidRPr="00685857">
              <w:t xml:space="preserve"> </w:t>
            </w:r>
            <w:hyperlink r:id="rId32" w:history="1">
              <w:r w:rsidRPr="005A2C47">
                <w:rPr>
                  <w:rStyle w:val="af1"/>
                </w:rPr>
                <w:t>khakgmpr@mail.ru</w:t>
              </w:r>
            </w:hyperlink>
            <w:r>
              <w:t xml:space="preserve"> , т</w:t>
            </w:r>
            <w:proofErr w:type="gramStart"/>
            <w:r>
              <w:rPr>
                <w:lang w:val="en-US"/>
              </w:rPr>
              <w:t>e</w:t>
            </w:r>
            <w:proofErr w:type="gramEnd"/>
            <w:r>
              <w:t xml:space="preserve">л. </w:t>
            </w:r>
            <w:r w:rsidRPr="00685857">
              <w:t>8(3902) 23-85-39</w:t>
            </w:r>
          </w:p>
        </w:tc>
      </w:tr>
      <w:tr w:rsidR="00F142C8" w:rsidTr="00533F03">
        <w:tc>
          <w:tcPr>
            <w:tcW w:w="2269" w:type="dxa"/>
          </w:tcPr>
          <w:p w:rsidR="00F142C8" w:rsidRPr="0020674A" w:rsidRDefault="00F142C8" w:rsidP="00533F03">
            <w:pPr>
              <w:jc w:val="both"/>
            </w:pPr>
            <w:r w:rsidRPr="00685857">
              <w:t>khakgmpr@mail.ru</w:t>
            </w:r>
          </w:p>
        </w:tc>
        <w:tc>
          <w:tcPr>
            <w:tcW w:w="1701" w:type="dxa"/>
          </w:tcPr>
          <w:p w:rsidR="00F142C8" w:rsidRPr="00942B2E" w:rsidRDefault="00F142C8" w:rsidP="00533F03">
            <w:pPr>
              <w:jc w:val="both"/>
              <w:rPr>
                <w:sz w:val="18"/>
                <w:szCs w:val="18"/>
              </w:rPr>
            </w:pPr>
            <w:r w:rsidRPr="00942B2E">
              <w:rPr>
                <w:sz w:val="18"/>
                <w:szCs w:val="18"/>
              </w:rPr>
              <w:t>http://khakgmpr.ru</w:t>
            </w:r>
          </w:p>
          <w:p w:rsidR="00F142C8" w:rsidRPr="00942B2E" w:rsidRDefault="00F142C8" w:rsidP="00533F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F142C8" w:rsidRPr="00122249" w:rsidRDefault="00F142C8" w:rsidP="00533F03">
            <w:pPr>
              <w:jc w:val="both"/>
            </w:pPr>
            <w:r>
              <w:t>нет</w:t>
            </w:r>
          </w:p>
          <w:p w:rsidR="00F142C8" w:rsidRDefault="00F142C8" w:rsidP="00533F03">
            <w:pPr>
              <w:jc w:val="both"/>
            </w:pP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302" w:type="dxa"/>
          </w:tcPr>
          <w:p w:rsidR="00F142C8" w:rsidRPr="00942B2E" w:rsidRDefault="00F142C8" w:rsidP="00533F03">
            <w:pPr>
              <w:jc w:val="both"/>
              <w:rPr>
                <w:sz w:val="18"/>
                <w:szCs w:val="18"/>
              </w:rPr>
            </w:pPr>
            <w:r w:rsidRPr="00942B2E">
              <w:rPr>
                <w:sz w:val="18"/>
                <w:szCs w:val="18"/>
              </w:rPr>
              <w:t>ИЛ, периодичность – раз в квартал.</w:t>
            </w:r>
          </w:p>
        </w:tc>
        <w:tc>
          <w:tcPr>
            <w:tcW w:w="2410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  <w:p w:rsidR="00F142C8" w:rsidRDefault="00F142C8" w:rsidP="00533F03">
            <w:pPr>
              <w:jc w:val="both"/>
            </w:pP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>Не указано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EB232C">
              <w:t>ЧЕЛЯБИНСКИЙ ОБЛАСТНОЙ КОМИТЕТ  ПРОФСОЮЗА</w:t>
            </w:r>
          </w:p>
          <w:p w:rsidR="00F142C8" w:rsidRPr="00EB232C" w:rsidRDefault="00F142C8" w:rsidP="00533F03">
            <w:pPr>
              <w:jc w:val="center"/>
            </w:pPr>
            <w:r>
              <w:t xml:space="preserve">Ответственный за информационную работу - </w:t>
            </w:r>
            <w:r w:rsidRPr="00131AEF">
              <w:t>Попова Наталья Васильевна</w:t>
            </w:r>
            <w:r>
              <w:t xml:space="preserve">, </w:t>
            </w:r>
            <w:r w:rsidRPr="00131AEF">
              <w:t>помощник председателя обкома</w:t>
            </w:r>
            <w:r>
              <w:t xml:space="preserve">, тел. </w:t>
            </w:r>
            <w:r w:rsidRPr="00131AEF">
              <w:t>8(351)263-08-44</w:t>
            </w:r>
            <w:r>
              <w:t xml:space="preserve">, </w:t>
            </w:r>
            <w:hyperlink r:id="rId33" w:history="1">
              <w:r w:rsidRPr="000B4050">
                <w:rPr>
                  <w:rStyle w:val="af1"/>
                </w:rPr>
                <w:t>popova@gmpr74.ru</w:t>
              </w:r>
            </w:hyperlink>
            <w:r>
              <w:t xml:space="preserve"> </w:t>
            </w:r>
          </w:p>
        </w:tc>
      </w:tr>
      <w:tr w:rsidR="00F142C8" w:rsidTr="00533F03">
        <w:tc>
          <w:tcPr>
            <w:tcW w:w="2269" w:type="dxa"/>
          </w:tcPr>
          <w:p w:rsidR="00F142C8" w:rsidRDefault="003175D7" w:rsidP="00533F03">
            <w:pPr>
              <w:jc w:val="both"/>
            </w:pPr>
            <w:hyperlink r:id="rId34" w:history="1">
              <w:r w:rsidR="00F142C8" w:rsidRPr="000B4050">
                <w:rPr>
                  <w:rStyle w:val="af1"/>
                </w:rPr>
                <w:t>obkom@gmpr74.ru</w:t>
              </w:r>
            </w:hyperlink>
          </w:p>
          <w:p w:rsidR="00F142C8" w:rsidRPr="0020674A" w:rsidRDefault="00F142C8" w:rsidP="00533F03">
            <w:pPr>
              <w:jc w:val="both"/>
            </w:pPr>
            <w:proofErr w:type="spellStart"/>
            <w:r w:rsidRPr="00131AEF">
              <w:t>Skype</w:t>
            </w:r>
            <w:proofErr w:type="spellEnd"/>
            <w:r>
              <w:t xml:space="preserve">: </w:t>
            </w:r>
            <w:r w:rsidRPr="00131AEF">
              <w:t>gmpr_314 (всего 6 номеров)</w:t>
            </w:r>
          </w:p>
        </w:tc>
        <w:tc>
          <w:tcPr>
            <w:tcW w:w="1701" w:type="dxa"/>
          </w:tcPr>
          <w:p w:rsidR="00F142C8" w:rsidRDefault="00F142C8" w:rsidP="00533F03">
            <w:pPr>
              <w:jc w:val="both"/>
            </w:pPr>
            <w:r w:rsidRPr="00131AEF">
              <w:t>http://gmpr74.ru</w:t>
            </w: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  <w:r w:rsidRPr="00131AEF">
              <w:t>http://vk.com/gmpr74</w:t>
            </w:r>
          </w:p>
        </w:tc>
        <w:tc>
          <w:tcPr>
            <w:tcW w:w="2302" w:type="dxa"/>
          </w:tcPr>
          <w:p w:rsidR="00F142C8" w:rsidRPr="00E72BDA" w:rsidRDefault="00F142C8" w:rsidP="00533F03">
            <w:pPr>
              <w:jc w:val="both"/>
              <w:rPr>
                <w:sz w:val="16"/>
                <w:szCs w:val="16"/>
              </w:rPr>
            </w:pPr>
            <w:proofErr w:type="gramStart"/>
            <w:r w:rsidRPr="00E72BDA">
              <w:rPr>
                <w:sz w:val="16"/>
                <w:szCs w:val="16"/>
              </w:rPr>
              <w:t>Газета «Сплав», тираж – 5000 экз., периодичность – 2 раза в месяц, 4 полосы,  ф.  А3;</w:t>
            </w:r>
            <w:proofErr w:type="gramEnd"/>
          </w:p>
          <w:p w:rsidR="00F142C8" w:rsidRPr="00E72BDA" w:rsidRDefault="00F142C8" w:rsidP="00533F03">
            <w:pPr>
              <w:jc w:val="both"/>
              <w:rPr>
                <w:sz w:val="16"/>
                <w:szCs w:val="16"/>
              </w:rPr>
            </w:pPr>
            <w:r w:rsidRPr="00E72BDA">
              <w:rPr>
                <w:sz w:val="16"/>
                <w:szCs w:val="16"/>
              </w:rPr>
              <w:t xml:space="preserve">Стенная газета «Профсоюзный курьер», тираж – 1000 </w:t>
            </w:r>
            <w:proofErr w:type="spellStart"/>
            <w:proofErr w:type="gramStart"/>
            <w:r w:rsidRPr="00E72BDA">
              <w:rPr>
                <w:sz w:val="16"/>
                <w:szCs w:val="16"/>
              </w:rPr>
              <w:t>экз</w:t>
            </w:r>
            <w:proofErr w:type="spellEnd"/>
            <w:proofErr w:type="gramEnd"/>
            <w:r w:rsidRPr="00E72BDA">
              <w:rPr>
                <w:sz w:val="16"/>
                <w:szCs w:val="16"/>
              </w:rPr>
              <w:t>, 3-4 номера в год.</w:t>
            </w:r>
          </w:p>
          <w:p w:rsidR="00F142C8" w:rsidRDefault="00F142C8" w:rsidP="00533F03">
            <w:pPr>
              <w:jc w:val="both"/>
            </w:pPr>
            <w:r w:rsidRPr="00E72BDA">
              <w:rPr>
                <w:sz w:val="16"/>
                <w:szCs w:val="16"/>
              </w:rPr>
              <w:t>Информационный листок – электронная рассылка, периодичность – 1 раз в месяц.</w:t>
            </w:r>
          </w:p>
        </w:tc>
        <w:tc>
          <w:tcPr>
            <w:tcW w:w="2410" w:type="dxa"/>
          </w:tcPr>
          <w:p w:rsidR="00F142C8" w:rsidRPr="00E72BDA" w:rsidRDefault="00F142C8" w:rsidP="00533F03">
            <w:pPr>
              <w:jc w:val="both"/>
              <w:rPr>
                <w:sz w:val="16"/>
                <w:szCs w:val="16"/>
              </w:rPr>
            </w:pPr>
            <w:r w:rsidRPr="00E72BDA">
              <w:rPr>
                <w:sz w:val="16"/>
                <w:szCs w:val="16"/>
              </w:rPr>
              <w:t>Методические пособия – 5, тираж – 100 экз.</w:t>
            </w:r>
          </w:p>
          <w:p w:rsidR="00F142C8" w:rsidRPr="00E72BDA" w:rsidRDefault="00F142C8" w:rsidP="00533F03">
            <w:pPr>
              <w:jc w:val="both"/>
              <w:rPr>
                <w:sz w:val="16"/>
                <w:szCs w:val="16"/>
              </w:rPr>
            </w:pPr>
            <w:r w:rsidRPr="00E72BDA">
              <w:rPr>
                <w:sz w:val="16"/>
                <w:szCs w:val="16"/>
              </w:rPr>
              <w:t>Плакатов – 20, тираж – 1000 экз., брошюры – 10, тираж – 100 экз.</w:t>
            </w:r>
          </w:p>
          <w:p w:rsidR="00F142C8" w:rsidRDefault="00F142C8" w:rsidP="00533F03">
            <w:pPr>
              <w:jc w:val="both"/>
            </w:pPr>
            <w:r w:rsidRPr="00E72BDA">
              <w:rPr>
                <w:sz w:val="16"/>
                <w:szCs w:val="16"/>
              </w:rPr>
              <w:t>Буклеты – 4, тираж – 1000 экз.</w:t>
            </w:r>
          </w:p>
        </w:tc>
        <w:tc>
          <w:tcPr>
            <w:tcW w:w="1984" w:type="dxa"/>
          </w:tcPr>
          <w:p w:rsidR="00F142C8" w:rsidRPr="00942B2E" w:rsidRDefault="00F142C8" w:rsidP="00533F03">
            <w:pPr>
              <w:jc w:val="both"/>
              <w:rPr>
                <w:sz w:val="18"/>
                <w:szCs w:val="18"/>
              </w:rPr>
            </w:pPr>
            <w:r w:rsidRPr="00942B2E">
              <w:rPr>
                <w:sz w:val="18"/>
                <w:szCs w:val="18"/>
              </w:rPr>
              <w:t>Видеоролик – тираж – 100 экз. адрес размещения в интернете: http://gmpr74.ru/mediateka</w:t>
            </w: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 xml:space="preserve"> 2,5% 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  <w:tr w:rsidR="00F142C8" w:rsidTr="00533F03">
        <w:tc>
          <w:tcPr>
            <w:tcW w:w="15812" w:type="dxa"/>
            <w:gridSpan w:val="9"/>
          </w:tcPr>
          <w:p w:rsidR="00F142C8" w:rsidRDefault="00F142C8" w:rsidP="00533F03">
            <w:pPr>
              <w:jc w:val="center"/>
            </w:pPr>
            <w:r w:rsidRPr="00B45E82">
              <w:t>“ПРОФЗОЛОТО” РЕСПУБЛИКИ САХА (ЯКУТИЯ)</w:t>
            </w:r>
          </w:p>
        </w:tc>
      </w:tr>
      <w:tr w:rsidR="00F142C8" w:rsidTr="00533F03">
        <w:tc>
          <w:tcPr>
            <w:tcW w:w="2269" w:type="dxa"/>
          </w:tcPr>
          <w:p w:rsidR="00F142C8" w:rsidRPr="0020674A" w:rsidRDefault="00F142C8" w:rsidP="00533F03">
            <w:pPr>
              <w:jc w:val="both"/>
            </w:pPr>
          </w:p>
        </w:tc>
        <w:tc>
          <w:tcPr>
            <w:tcW w:w="170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128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531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2302" w:type="dxa"/>
          </w:tcPr>
          <w:p w:rsidR="00F142C8" w:rsidRDefault="00F142C8" w:rsidP="00533F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Газета «Единство» - тираж 999 экз. ф. А3, 4 полосы 1 раз в месяц</w:t>
            </w:r>
          </w:p>
          <w:p w:rsidR="00F142C8" w:rsidRPr="002C7F95" w:rsidRDefault="00F142C8" w:rsidP="00533F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 ф А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 xml:space="preserve"> тираж 50 экз. 1 раз в месяц</w:t>
            </w:r>
          </w:p>
        </w:tc>
        <w:tc>
          <w:tcPr>
            <w:tcW w:w="2410" w:type="dxa"/>
          </w:tcPr>
          <w:p w:rsidR="00F142C8" w:rsidRDefault="00F142C8" w:rsidP="00533F03">
            <w:pPr>
              <w:jc w:val="both"/>
            </w:pPr>
            <w:r>
              <w:t>Выпущено 5 плакатов к праздникам тираж 50 экз.</w:t>
            </w:r>
          </w:p>
        </w:tc>
        <w:tc>
          <w:tcPr>
            <w:tcW w:w="1984" w:type="dxa"/>
          </w:tcPr>
          <w:p w:rsidR="00F142C8" w:rsidRDefault="00F142C8" w:rsidP="00533F03">
            <w:pPr>
              <w:jc w:val="both"/>
            </w:pPr>
            <w:r>
              <w:t>нет</w:t>
            </w:r>
          </w:p>
        </w:tc>
        <w:tc>
          <w:tcPr>
            <w:tcW w:w="1418" w:type="dxa"/>
          </w:tcPr>
          <w:p w:rsidR="00F142C8" w:rsidRDefault="00F142C8" w:rsidP="00533F03">
            <w:pPr>
              <w:jc w:val="both"/>
            </w:pPr>
            <w:r>
              <w:t>4,0%</w:t>
            </w:r>
          </w:p>
        </w:tc>
        <w:tc>
          <w:tcPr>
            <w:tcW w:w="1069" w:type="dxa"/>
          </w:tcPr>
          <w:p w:rsidR="00F142C8" w:rsidRDefault="00F142C8" w:rsidP="00533F03">
            <w:pPr>
              <w:jc w:val="both"/>
            </w:pPr>
          </w:p>
        </w:tc>
      </w:tr>
    </w:tbl>
    <w:p w:rsidR="00F142C8" w:rsidRDefault="00F142C8" w:rsidP="00F142C8">
      <w:pPr>
        <w:jc w:val="both"/>
      </w:pPr>
    </w:p>
    <w:p w:rsidR="00F142C8" w:rsidRDefault="00F142C8" w:rsidP="00F142C8">
      <w:pPr>
        <w:jc w:val="both"/>
      </w:pPr>
    </w:p>
    <w:p w:rsidR="0028124E" w:rsidRDefault="0028124E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28124E" w:rsidRPr="00024666" w:rsidRDefault="00957134" w:rsidP="00024666">
      <w:pPr>
        <w:ind w:left="10915"/>
        <w:jc w:val="center"/>
        <w:rPr>
          <w:rFonts w:asciiTheme="majorHAnsi" w:hAnsiTheme="majorHAnsi"/>
          <w:sz w:val="22"/>
          <w:szCs w:val="22"/>
        </w:rPr>
      </w:pPr>
      <w:r w:rsidRPr="00024666">
        <w:rPr>
          <w:rFonts w:asciiTheme="majorHAnsi" w:hAnsiTheme="majorHAnsi"/>
          <w:sz w:val="22"/>
          <w:szCs w:val="22"/>
        </w:rPr>
        <w:t>Приложение № 3</w:t>
      </w:r>
      <w:r w:rsidR="0028124E" w:rsidRPr="00024666">
        <w:rPr>
          <w:rFonts w:asciiTheme="majorHAnsi" w:hAnsiTheme="majorHAnsi"/>
          <w:sz w:val="22"/>
          <w:szCs w:val="22"/>
        </w:rPr>
        <w:t xml:space="preserve"> к постановлению</w:t>
      </w:r>
    </w:p>
    <w:p w:rsidR="0028124E" w:rsidRPr="00024666" w:rsidRDefault="0028124E" w:rsidP="00024666">
      <w:pPr>
        <w:ind w:left="10915"/>
        <w:jc w:val="center"/>
        <w:rPr>
          <w:rFonts w:asciiTheme="majorHAnsi" w:hAnsiTheme="majorHAnsi"/>
          <w:sz w:val="22"/>
          <w:szCs w:val="22"/>
        </w:rPr>
      </w:pPr>
      <w:proofErr w:type="gramStart"/>
      <w:r w:rsidRPr="00024666">
        <w:rPr>
          <w:rFonts w:asciiTheme="majorHAnsi" w:hAnsiTheme="majorHAnsi"/>
          <w:sz w:val="22"/>
          <w:szCs w:val="22"/>
          <w:lang w:val="en-US"/>
        </w:rPr>
        <w:t>VI</w:t>
      </w:r>
      <w:r w:rsidRPr="00024666">
        <w:rPr>
          <w:rFonts w:asciiTheme="majorHAnsi" w:hAnsiTheme="majorHAnsi"/>
          <w:sz w:val="22"/>
          <w:szCs w:val="22"/>
        </w:rPr>
        <w:t xml:space="preserve"> пленума ЦС ГМПР от 19.12.2013 г.</w:t>
      </w:r>
      <w:proofErr w:type="gramEnd"/>
    </w:p>
    <w:p w:rsidR="0028124E" w:rsidRDefault="0028124E" w:rsidP="0028124E">
      <w:pPr>
        <w:jc w:val="center"/>
      </w:pPr>
      <w:r>
        <w:t>СВОДНАЯ ТАБЛИЦА</w:t>
      </w:r>
    </w:p>
    <w:p w:rsidR="0028124E" w:rsidRDefault="0028124E" w:rsidP="0028124E">
      <w:pPr>
        <w:jc w:val="center"/>
      </w:pPr>
      <w:r>
        <w:t>информационных ресурсов первичных профсоюзных организаций ГМПР по регионам</w:t>
      </w:r>
    </w:p>
    <w:p w:rsidR="0028124E" w:rsidRDefault="0028124E" w:rsidP="0028124E">
      <w:pPr>
        <w:jc w:val="right"/>
      </w:pPr>
    </w:p>
    <w:p w:rsidR="0028124E" w:rsidRDefault="0028124E" w:rsidP="0028124E">
      <w:pPr>
        <w:jc w:val="right"/>
      </w:pPr>
      <w:r>
        <w:t>по состоянию на 01.12.2013 г.</w:t>
      </w:r>
    </w:p>
    <w:tbl>
      <w:tblPr>
        <w:tblStyle w:val="af0"/>
        <w:tblW w:w="15636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418"/>
        <w:gridCol w:w="1417"/>
        <w:gridCol w:w="1418"/>
        <w:gridCol w:w="1417"/>
        <w:gridCol w:w="1418"/>
        <w:gridCol w:w="976"/>
        <w:gridCol w:w="976"/>
        <w:gridCol w:w="976"/>
        <w:gridCol w:w="976"/>
      </w:tblGrid>
      <w:tr w:rsidR="0028124E" w:rsidRPr="001364FD" w:rsidTr="0028124E">
        <w:trPr>
          <w:tblHeader/>
        </w:trPr>
        <w:tc>
          <w:tcPr>
            <w:tcW w:w="1526" w:type="dxa"/>
            <w:vMerge w:val="restart"/>
          </w:tcPr>
          <w:p w:rsidR="0028124E" w:rsidRDefault="0028124E" w:rsidP="00533F03"/>
          <w:p w:rsidR="0028124E" w:rsidRPr="001364FD" w:rsidRDefault="0028124E" w:rsidP="00533F03">
            <w:r w:rsidRPr="001364FD">
              <w:t>Общее число первичных организаций</w:t>
            </w:r>
          </w:p>
        </w:tc>
        <w:tc>
          <w:tcPr>
            <w:tcW w:w="8788" w:type="dxa"/>
            <w:gridSpan w:val="6"/>
          </w:tcPr>
          <w:p w:rsidR="0028124E" w:rsidRPr="001364FD" w:rsidRDefault="0028124E" w:rsidP="00533F03">
            <w:pPr>
              <w:jc w:val="center"/>
              <w:rPr>
                <w:sz w:val="20"/>
                <w:szCs w:val="20"/>
              </w:rPr>
            </w:pPr>
            <w:r w:rsidRPr="001364FD">
              <w:rPr>
                <w:sz w:val="20"/>
                <w:szCs w:val="20"/>
              </w:rPr>
              <w:t>Из них имеют:</w:t>
            </w:r>
          </w:p>
        </w:tc>
        <w:tc>
          <w:tcPr>
            <w:tcW w:w="1418" w:type="dxa"/>
            <w:vMerge w:val="restart"/>
          </w:tcPr>
          <w:p w:rsidR="0028124E" w:rsidRPr="001364FD" w:rsidRDefault="0028124E" w:rsidP="00533F03">
            <w:pPr>
              <w:jc w:val="both"/>
              <w:rPr>
                <w:sz w:val="20"/>
                <w:szCs w:val="20"/>
              </w:rPr>
            </w:pPr>
            <w:r w:rsidRPr="001364FD">
              <w:rPr>
                <w:sz w:val="20"/>
                <w:szCs w:val="20"/>
              </w:rPr>
              <w:t>Обучение</w:t>
            </w:r>
          </w:p>
          <w:p w:rsidR="0028124E" w:rsidRPr="001364FD" w:rsidRDefault="0028124E" w:rsidP="00533F03">
            <w:pPr>
              <w:jc w:val="both"/>
              <w:rPr>
                <w:sz w:val="20"/>
                <w:szCs w:val="20"/>
              </w:rPr>
            </w:pPr>
          </w:p>
          <w:p w:rsidR="0028124E" w:rsidRPr="001364FD" w:rsidRDefault="0028124E" w:rsidP="00533F03">
            <w:pPr>
              <w:jc w:val="both"/>
              <w:rPr>
                <w:sz w:val="20"/>
                <w:szCs w:val="20"/>
              </w:rPr>
            </w:pPr>
            <w:r w:rsidRPr="001364FD">
              <w:rPr>
                <w:sz w:val="20"/>
                <w:szCs w:val="20"/>
              </w:rPr>
              <w:t xml:space="preserve">кол-во </w:t>
            </w:r>
            <w:proofErr w:type="gramStart"/>
            <w:r w:rsidRPr="001364FD">
              <w:rPr>
                <w:sz w:val="20"/>
                <w:szCs w:val="20"/>
              </w:rPr>
              <w:t>обученных</w:t>
            </w:r>
            <w:proofErr w:type="gramEnd"/>
            <w:r w:rsidRPr="001364FD">
              <w:rPr>
                <w:sz w:val="20"/>
                <w:szCs w:val="20"/>
              </w:rPr>
              <w:t>/</w:t>
            </w:r>
          </w:p>
          <w:p w:rsidR="0028124E" w:rsidRPr="001364FD" w:rsidRDefault="0028124E" w:rsidP="00533F03">
            <w:pPr>
              <w:jc w:val="both"/>
              <w:rPr>
                <w:sz w:val="20"/>
                <w:szCs w:val="20"/>
              </w:rPr>
            </w:pPr>
            <w:r w:rsidRPr="001364FD">
              <w:rPr>
                <w:sz w:val="20"/>
                <w:szCs w:val="20"/>
              </w:rPr>
              <w:t>по программе, часов</w:t>
            </w:r>
          </w:p>
        </w:tc>
        <w:tc>
          <w:tcPr>
            <w:tcW w:w="3904" w:type="dxa"/>
            <w:gridSpan w:val="4"/>
            <w:vMerge w:val="restart"/>
          </w:tcPr>
          <w:p w:rsidR="0028124E" w:rsidRPr="001364FD" w:rsidRDefault="0028124E" w:rsidP="00533F03">
            <w:pPr>
              <w:jc w:val="both"/>
              <w:rPr>
                <w:sz w:val="20"/>
                <w:szCs w:val="20"/>
              </w:rPr>
            </w:pPr>
            <w:r w:rsidRPr="001364FD">
              <w:rPr>
                <w:sz w:val="20"/>
                <w:szCs w:val="20"/>
              </w:rPr>
              <w:t>Выпускают собственную печатную продукцию:</w:t>
            </w:r>
          </w:p>
        </w:tc>
      </w:tr>
      <w:tr w:rsidR="0028124E" w:rsidTr="0028124E">
        <w:trPr>
          <w:trHeight w:val="509"/>
          <w:tblHeader/>
        </w:trPr>
        <w:tc>
          <w:tcPr>
            <w:tcW w:w="1526" w:type="dxa"/>
            <w:vMerge/>
          </w:tcPr>
          <w:p w:rsidR="0028124E" w:rsidRDefault="0028124E" w:rsidP="00533F03"/>
        </w:tc>
        <w:tc>
          <w:tcPr>
            <w:tcW w:w="1559" w:type="dxa"/>
            <w:vMerge w:val="restart"/>
          </w:tcPr>
          <w:p w:rsidR="0028124E" w:rsidRDefault="0028124E" w:rsidP="00533F03">
            <w:pPr>
              <w:jc w:val="both"/>
              <w:rPr>
                <w:sz w:val="18"/>
                <w:szCs w:val="18"/>
              </w:rPr>
            </w:pPr>
          </w:p>
          <w:p w:rsidR="0028124E" w:rsidRPr="001364FD" w:rsidRDefault="0028124E" w:rsidP="00533F03">
            <w:pPr>
              <w:jc w:val="both"/>
              <w:rPr>
                <w:sz w:val="18"/>
                <w:szCs w:val="18"/>
              </w:rPr>
            </w:pPr>
            <w:r w:rsidRPr="001364FD">
              <w:rPr>
                <w:sz w:val="18"/>
                <w:szCs w:val="18"/>
              </w:rPr>
              <w:t>собственную электронную почту</w:t>
            </w:r>
          </w:p>
        </w:tc>
        <w:tc>
          <w:tcPr>
            <w:tcW w:w="1559" w:type="dxa"/>
            <w:vMerge w:val="restart"/>
          </w:tcPr>
          <w:p w:rsidR="0028124E" w:rsidRDefault="0028124E" w:rsidP="00533F03">
            <w:pPr>
              <w:jc w:val="both"/>
              <w:rPr>
                <w:sz w:val="18"/>
                <w:szCs w:val="18"/>
              </w:rPr>
            </w:pPr>
          </w:p>
          <w:p w:rsidR="0028124E" w:rsidRPr="001364FD" w:rsidRDefault="0028124E" w:rsidP="00533F03">
            <w:pPr>
              <w:jc w:val="both"/>
              <w:rPr>
                <w:sz w:val="18"/>
                <w:szCs w:val="18"/>
              </w:rPr>
            </w:pPr>
            <w:proofErr w:type="spellStart"/>
            <w:r w:rsidRPr="001364FD">
              <w:rPr>
                <w:sz w:val="18"/>
                <w:szCs w:val="18"/>
                <w:lang w:val="en-US"/>
              </w:rPr>
              <w:t>Veb</w:t>
            </w:r>
            <w:proofErr w:type="spellEnd"/>
            <w:r w:rsidRPr="001364FD">
              <w:rPr>
                <w:sz w:val="18"/>
                <w:szCs w:val="18"/>
                <w:lang w:val="en-US"/>
              </w:rPr>
              <w:t>-</w:t>
            </w:r>
            <w:r w:rsidRPr="001364FD">
              <w:rPr>
                <w:sz w:val="18"/>
                <w:szCs w:val="18"/>
              </w:rPr>
              <w:t>сайт</w:t>
            </w:r>
            <w:r w:rsidRPr="001364FD">
              <w:rPr>
                <w:sz w:val="18"/>
                <w:szCs w:val="18"/>
                <w:lang w:val="en-US"/>
              </w:rPr>
              <w:t xml:space="preserve"> </w:t>
            </w:r>
            <w:r w:rsidRPr="001364FD">
              <w:rPr>
                <w:sz w:val="18"/>
                <w:szCs w:val="18"/>
              </w:rPr>
              <w:t>/</w:t>
            </w:r>
            <w:r w:rsidRPr="001364FD">
              <w:rPr>
                <w:sz w:val="18"/>
                <w:szCs w:val="18"/>
                <w:lang w:val="en-US"/>
              </w:rPr>
              <w:t>Skype</w:t>
            </w:r>
          </w:p>
        </w:tc>
        <w:tc>
          <w:tcPr>
            <w:tcW w:w="1418" w:type="dxa"/>
            <w:vMerge w:val="restart"/>
          </w:tcPr>
          <w:p w:rsidR="0028124E" w:rsidRDefault="0028124E" w:rsidP="00533F03">
            <w:pPr>
              <w:jc w:val="both"/>
              <w:rPr>
                <w:sz w:val="18"/>
                <w:szCs w:val="18"/>
              </w:rPr>
            </w:pPr>
          </w:p>
          <w:p w:rsidR="0028124E" w:rsidRPr="001364FD" w:rsidRDefault="0028124E" w:rsidP="00533F03">
            <w:pPr>
              <w:jc w:val="both"/>
              <w:rPr>
                <w:sz w:val="18"/>
                <w:szCs w:val="18"/>
              </w:rPr>
            </w:pPr>
            <w:r w:rsidRPr="001364FD">
              <w:rPr>
                <w:sz w:val="18"/>
                <w:szCs w:val="18"/>
              </w:rPr>
              <w:t>страничку профкома на сайте предприятия</w:t>
            </w:r>
          </w:p>
        </w:tc>
        <w:tc>
          <w:tcPr>
            <w:tcW w:w="1417" w:type="dxa"/>
            <w:vMerge w:val="restart"/>
          </w:tcPr>
          <w:p w:rsidR="0028124E" w:rsidRDefault="0028124E" w:rsidP="00533F03">
            <w:pPr>
              <w:jc w:val="both"/>
              <w:rPr>
                <w:sz w:val="18"/>
                <w:szCs w:val="18"/>
              </w:rPr>
            </w:pPr>
          </w:p>
          <w:p w:rsidR="0028124E" w:rsidRPr="001364FD" w:rsidRDefault="0028124E" w:rsidP="00533F03">
            <w:pPr>
              <w:jc w:val="both"/>
              <w:rPr>
                <w:sz w:val="18"/>
                <w:szCs w:val="18"/>
              </w:rPr>
            </w:pPr>
            <w:proofErr w:type="spellStart"/>
            <w:r w:rsidRPr="001364FD">
              <w:rPr>
                <w:sz w:val="18"/>
                <w:szCs w:val="18"/>
              </w:rPr>
              <w:t>представи</w:t>
            </w:r>
            <w:proofErr w:type="spellEnd"/>
            <w:r w:rsidRPr="001364FD">
              <w:rPr>
                <w:sz w:val="18"/>
                <w:szCs w:val="18"/>
              </w:rPr>
              <w:t>-</w:t>
            </w:r>
          </w:p>
          <w:p w:rsidR="0028124E" w:rsidRPr="001364FD" w:rsidRDefault="0028124E" w:rsidP="00533F03">
            <w:pPr>
              <w:jc w:val="both"/>
              <w:rPr>
                <w:sz w:val="18"/>
                <w:szCs w:val="18"/>
              </w:rPr>
            </w:pPr>
            <w:proofErr w:type="spellStart"/>
            <w:r w:rsidRPr="001364FD">
              <w:rPr>
                <w:sz w:val="18"/>
                <w:szCs w:val="18"/>
              </w:rPr>
              <w:t>тельство</w:t>
            </w:r>
            <w:proofErr w:type="spellEnd"/>
            <w:r w:rsidRPr="001364FD">
              <w:rPr>
                <w:sz w:val="18"/>
                <w:szCs w:val="18"/>
              </w:rPr>
              <w:t xml:space="preserve"> в социальных сетях</w:t>
            </w:r>
          </w:p>
        </w:tc>
        <w:tc>
          <w:tcPr>
            <w:tcW w:w="1418" w:type="dxa"/>
            <w:vMerge w:val="restart"/>
          </w:tcPr>
          <w:p w:rsidR="0028124E" w:rsidRDefault="0028124E" w:rsidP="00533F03">
            <w:pPr>
              <w:jc w:val="both"/>
              <w:rPr>
                <w:sz w:val="18"/>
                <w:szCs w:val="18"/>
              </w:rPr>
            </w:pPr>
          </w:p>
          <w:p w:rsidR="0028124E" w:rsidRPr="001364FD" w:rsidRDefault="0028124E" w:rsidP="00533F03">
            <w:pPr>
              <w:jc w:val="both"/>
              <w:rPr>
                <w:sz w:val="18"/>
                <w:szCs w:val="18"/>
              </w:rPr>
            </w:pPr>
            <w:r w:rsidRPr="001364FD">
              <w:rPr>
                <w:sz w:val="18"/>
                <w:szCs w:val="18"/>
              </w:rPr>
              <w:t>освобожден-</w:t>
            </w:r>
          </w:p>
          <w:p w:rsidR="0028124E" w:rsidRPr="001364FD" w:rsidRDefault="0028124E" w:rsidP="00533F03">
            <w:pPr>
              <w:jc w:val="both"/>
              <w:rPr>
                <w:sz w:val="18"/>
                <w:szCs w:val="18"/>
              </w:rPr>
            </w:pPr>
            <w:proofErr w:type="spellStart"/>
            <w:r w:rsidRPr="001364FD">
              <w:rPr>
                <w:sz w:val="18"/>
                <w:szCs w:val="18"/>
              </w:rPr>
              <w:t>ного</w:t>
            </w:r>
            <w:proofErr w:type="spellEnd"/>
            <w:r w:rsidRPr="001364FD">
              <w:rPr>
                <w:sz w:val="18"/>
                <w:szCs w:val="18"/>
              </w:rPr>
              <w:t xml:space="preserve">/ответственного по </w:t>
            </w:r>
            <w:proofErr w:type="spellStart"/>
            <w:r w:rsidRPr="001364FD">
              <w:rPr>
                <w:sz w:val="18"/>
                <w:szCs w:val="18"/>
              </w:rPr>
              <w:t>инф</w:t>
            </w:r>
            <w:proofErr w:type="gramStart"/>
            <w:r w:rsidRPr="001364FD">
              <w:rPr>
                <w:sz w:val="18"/>
                <w:szCs w:val="18"/>
              </w:rPr>
              <w:t>.р</w:t>
            </w:r>
            <w:proofErr w:type="gramEnd"/>
            <w:r w:rsidRPr="001364FD">
              <w:rPr>
                <w:sz w:val="18"/>
                <w:szCs w:val="18"/>
              </w:rPr>
              <w:t>аботе</w:t>
            </w:r>
            <w:proofErr w:type="spellEnd"/>
          </w:p>
        </w:tc>
        <w:tc>
          <w:tcPr>
            <w:tcW w:w="1417" w:type="dxa"/>
            <w:vMerge w:val="restart"/>
          </w:tcPr>
          <w:p w:rsidR="0028124E" w:rsidRDefault="0028124E" w:rsidP="00533F03">
            <w:pPr>
              <w:jc w:val="both"/>
              <w:rPr>
                <w:sz w:val="18"/>
                <w:szCs w:val="18"/>
              </w:rPr>
            </w:pPr>
          </w:p>
          <w:p w:rsidR="0028124E" w:rsidRDefault="0028124E" w:rsidP="00533F03">
            <w:pPr>
              <w:jc w:val="both"/>
              <w:rPr>
                <w:sz w:val="18"/>
                <w:szCs w:val="18"/>
              </w:rPr>
            </w:pPr>
            <w:r w:rsidRPr="001364FD">
              <w:rPr>
                <w:sz w:val="18"/>
                <w:szCs w:val="18"/>
              </w:rPr>
              <w:t xml:space="preserve">наличие </w:t>
            </w:r>
            <w:proofErr w:type="spellStart"/>
            <w:r w:rsidRPr="001364FD">
              <w:rPr>
                <w:sz w:val="18"/>
                <w:szCs w:val="18"/>
              </w:rPr>
              <w:t>информацион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28124E" w:rsidRPr="001364FD" w:rsidRDefault="0028124E" w:rsidP="00533F03">
            <w:pPr>
              <w:jc w:val="both"/>
              <w:rPr>
                <w:sz w:val="18"/>
                <w:szCs w:val="18"/>
              </w:rPr>
            </w:pPr>
            <w:proofErr w:type="spellStart"/>
            <w:r w:rsidRPr="001364FD">
              <w:rPr>
                <w:sz w:val="18"/>
                <w:szCs w:val="18"/>
              </w:rPr>
              <w:t>ных</w:t>
            </w:r>
            <w:proofErr w:type="spellEnd"/>
            <w:r w:rsidRPr="001364FD">
              <w:rPr>
                <w:sz w:val="18"/>
                <w:szCs w:val="18"/>
              </w:rPr>
              <w:t xml:space="preserve"> стендов</w:t>
            </w:r>
          </w:p>
        </w:tc>
        <w:tc>
          <w:tcPr>
            <w:tcW w:w="1418" w:type="dxa"/>
            <w:vMerge/>
          </w:tcPr>
          <w:p w:rsidR="0028124E" w:rsidRPr="001364FD" w:rsidRDefault="0028124E" w:rsidP="00533F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04" w:type="dxa"/>
            <w:gridSpan w:val="4"/>
            <w:vMerge/>
          </w:tcPr>
          <w:p w:rsidR="0028124E" w:rsidRPr="001364FD" w:rsidRDefault="0028124E" w:rsidP="00533F03">
            <w:pPr>
              <w:jc w:val="both"/>
              <w:rPr>
                <w:sz w:val="18"/>
                <w:szCs w:val="18"/>
              </w:rPr>
            </w:pPr>
          </w:p>
        </w:tc>
      </w:tr>
      <w:tr w:rsidR="0028124E" w:rsidTr="0028124E">
        <w:trPr>
          <w:cantSplit/>
          <w:trHeight w:val="872"/>
          <w:tblHeader/>
        </w:trPr>
        <w:tc>
          <w:tcPr>
            <w:tcW w:w="1526" w:type="dxa"/>
            <w:vMerge/>
          </w:tcPr>
          <w:p w:rsidR="0028124E" w:rsidRDefault="0028124E" w:rsidP="00533F03"/>
        </w:tc>
        <w:tc>
          <w:tcPr>
            <w:tcW w:w="1559" w:type="dxa"/>
            <w:vMerge/>
          </w:tcPr>
          <w:p w:rsidR="0028124E" w:rsidRPr="001364FD" w:rsidRDefault="0028124E" w:rsidP="00533F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8124E" w:rsidRPr="001364FD" w:rsidRDefault="0028124E" w:rsidP="00533F03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28124E" w:rsidRPr="001364FD" w:rsidRDefault="0028124E" w:rsidP="00533F03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28124E" w:rsidRPr="001364FD" w:rsidRDefault="0028124E" w:rsidP="00533F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8124E" w:rsidRPr="001364FD" w:rsidRDefault="0028124E" w:rsidP="00533F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8124E" w:rsidRPr="001364FD" w:rsidRDefault="0028124E" w:rsidP="00533F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8124E" w:rsidRPr="001364FD" w:rsidRDefault="0028124E" w:rsidP="00533F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6" w:type="dxa"/>
            <w:textDirection w:val="btLr"/>
            <w:vAlign w:val="center"/>
          </w:tcPr>
          <w:p w:rsidR="0028124E" w:rsidRPr="001364FD" w:rsidRDefault="0028124E" w:rsidP="00533F03">
            <w:pPr>
              <w:jc w:val="center"/>
              <w:rPr>
                <w:sz w:val="18"/>
                <w:szCs w:val="18"/>
              </w:rPr>
            </w:pPr>
            <w:r w:rsidRPr="001364FD">
              <w:rPr>
                <w:sz w:val="18"/>
                <w:szCs w:val="18"/>
              </w:rPr>
              <w:t>Журнал, бюллетень, вестник</w:t>
            </w:r>
          </w:p>
        </w:tc>
        <w:tc>
          <w:tcPr>
            <w:tcW w:w="976" w:type="dxa"/>
            <w:textDirection w:val="btLr"/>
          </w:tcPr>
          <w:p w:rsidR="0028124E" w:rsidRPr="001364FD" w:rsidRDefault="0028124E" w:rsidP="00533F03">
            <w:pPr>
              <w:ind w:left="113" w:right="113"/>
              <w:jc w:val="both"/>
              <w:rPr>
                <w:sz w:val="18"/>
                <w:szCs w:val="18"/>
              </w:rPr>
            </w:pPr>
            <w:r w:rsidRPr="001364FD">
              <w:rPr>
                <w:sz w:val="18"/>
                <w:szCs w:val="18"/>
              </w:rPr>
              <w:t>газету</w:t>
            </w:r>
          </w:p>
        </w:tc>
        <w:tc>
          <w:tcPr>
            <w:tcW w:w="976" w:type="dxa"/>
            <w:textDirection w:val="btLr"/>
          </w:tcPr>
          <w:p w:rsidR="0028124E" w:rsidRPr="001364FD" w:rsidRDefault="0028124E" w:rsidP="00533F03">
            <w:pPr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1364FD">
              <w:rPr>
                <w:sz w:val="18"/>
                <w:szCs w:val="18"/>
              </w:rPr>
              <w:t>Информаци-онный</w:t>
            </w:r>
            <w:proofErr w:type="spellEnd"/>
            <w:proofErr w:type="gramEnd"/>
            <w:r w:rsidRPr="001364FD">
              <w:rPr>
                <w:sz w:val="18"/>
                <w:szCs w:val="18"/>
              </w:rPr>
              <w:t xml:space="preserve"> </w:t>
            </w:r>
          </w:p>
          <w:p w:rsidR="0028124E" w:rsidRPr="001364FD" w:rsidRDefault="0028124E" w:rsidP="00533F03">
            <w:pPr>
              <w:jc w:val="both"/>
              <w:rPr>
                <w:sz w:val="18"/>
                <w:szCs w:val="18"/>
              </w:rPr>
            </w:pPr>
            <w:r w:rsidRPr="001364FD">
              <w:rPr>
                <w:sz w:val="18"/>
                <w:szCs w:val="18"/>
              </w:rPr>
              <w:t>листок</w:t>
            </w:r>
          </w:p>
        </w:tc>
        <w:tc>
          <w:tcPr>
            <w:tcW w:w="976" w:type="dxa"/>
          </w:tcPr>
          <w:p w:rsidR="0028124E" w:rsidRPr="001364FD" w:rsidRDefault="0028124E" w:rsidP="00533F03">
            <w:pPr>
              <w:rPr>
                <w:sz w:val="18"/>
                <w:szCs w:val="18"/>
              </w:rPr>
            </w:pPr>
            <w:proofErr w:type="spellStart"/>
            <w:r w:rsidRPr="001364FD">
              <w:rPr>
                <w:sz w:val="18"/>
                <w:szCs w:val="18"/>
              </w:rPr>
              <w:t>Методич</w:t>
            </w:r>
            <w:proofErr w:type="spellEnd"/>
            <w:r w:rsidRPr="001364FD">
              <w:rPr>
                <w:sz w:val="18"/>
                <w:szCs w:val="18"/>
              </w:rPr>
              <w:t>.</w:t>
            </w:r>
          </w:p>
          <w:p w:rsidR="0028124E" w:rsidRPr="001364FD" w:rsidRDefault="0028124E" w:rsidP="00533F03">
            <w:pPr>
              <w:rPr>
                <w:sz w:val="18"/>
                <w:szCs w:val="18"/>
              </w:rPr>
            </w:pPr>
            <w:r w:rsidRPr="001364FD">
              <w:rPr>
                <w:sz w:val="18"/>
                <w:szCs w:val="18"/>
              </w:rPr>
              <w:t xml:space="preserve">пособия, плакаты, </w:t>
            </w:r>
            <w:proofErr w:type="spellStart"/>
            <w:r w:rsidRPr="001364FD">
              <w:rPr>
                <w:sz w:val="18"/>
                <w:szCs w:val="18"/>
              </w:rPr>
              <w:t>видеоро</w:t>
            </w:r>
            <w:proofErr w:type="spellEnd"/>
          </w:p>
          <w:p w:rsidR="0028124E" w:rsidRPr="001364FD" w:rsidRDefault="0028124E" w:rsidP="00533F03">
            <w:pPr>
              <w:rPr>
                <w:sz w:val="18"/>
                <w:szCs w:val="18"/>
              </w:rPr>
            </w:pPr>
            <w:r w:rsidRPr="001364FD">
              <w:rPr>
                <w:sz w:val="18"/>
                <w:szCs w:val="18"/>
              </w:rPr>
              <w:t>лики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0E2A68">
              <w:t>АЛТАЙСКИЙ КРАЕВОЙ КОМИТЕТ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13</w:t>
            </w:r>
          </w:p>
        </w:tc>
        <w:tc>
          <w:tcPr>
            <w:tcW w:w="1559" w:type="dxa"/>
          </w:tcPr>
          <w:p w:rsidR="0028124E" w:rsidRDefault="0028124E" w:rsidP="00533F03">
            <w:r>
              <w:t>13</w:t>
            </w:r>
          </w:p>
        </w:tc>
        <w:tc>
          <w:tcPr>
            <w:tcW w:w="1559" w:type="dxa"/>
          </w:tcPr>
          <w:p w:rsidR="0028124E" w:rsidRDefault="0028124E" w:rsidP="00533F03">
            <w:r>
              <w:t>2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1/нет</w:t>
            </w:r>
          </w:p>
        </w:tc>
        <w:tc>
          <w:tcPr>
            <w:tcW w:w="1417" w:type="dxa"/>
          </w:tcPr>
          <w:p w:rsidR="0028124E" w:rsidRDefault="0028124E" w:rsidP="00533F03">
            <w:r>
              <w:t>13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1</w:t>
            </w:r>
          </w:p>
        </w:tc>
        <w:tc>
          <w:tcPr>
            <w:tcW w:w="976" w:type="dxa"/>
          </w:tcPr>
          <w:p w:rsidR="0028124E" w:rsidRDefault="0028124E" w:rsidP="00533F03">
            <w:r>
              <w:t>1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CA1523">
              <w:t>КОМИТЕТ ГМПР РЕСПУБЛИКИ БАШКОРТОСТАН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14</w:t>
            </w:r>
          </w:p>
        </w:tc>
        <w:tc>
          <w:tcPr>
            <w:tcW w:w="1559" w:type="dxa"/>
          </w:tcPr>
          <w:p w:rsidR="0028124E" w:rsidRDefault="0028124E" w:rsidP="00533F03">
            <w:r>
              <w:t>13</w:t>
            </w:r>
          </w:p>
        </w:tc>
        <w:tc>
          <w:tcPr>
            <w:tcW w:w="1559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1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-/3</w:t>
            </w:r>
          </w:p>
        </w:tc>
        <w:tc>
          <w:tcPr>
            <w:tcW w:w="1417" w:type="dxa"/>
          </w:tcPr>
          <w:p w:rsidR="0028124E" w:rsidRDefault="0028124E" w:rsidP="00533F03">
            <w:r>
              <w:t>14</w:t>
            </w:r>
          </w:p>
        </w:tc>
        <w:tc>
          <w:tcPr>
            <w:tcW w:w="1418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3</w:t>
            </w:r>
          </w:p>
        </w:tc>
        <w:tc>
          <w:tcPr>
            <w:tcW w:w="976" w:type="dxa"/>
          </w:tcPr>
          <w:p w:rsidR="0028124E" w:rsidRDefault="0028124E" w:rsidP="00533F03">
            <w:r>
              <w:t>2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CA1523">
              <w:t>БЕЛГОРОДСКИЙ ОБЛАСТНОЙ КОМИТЕТ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30</w:t>
            </w:r>
          </w:p>
        </w:tc>
        <w:tc>
          <w:tcPr>
            <w:tcW w:w="1559" w:type="dxa"/>
          </w:tcPr>
          <w:p w:rsidR="0028124E" w:rsidRDefault="0028124E" w:rsidP="00533F03">
            <w:r>
              <w:t>26</w:t>
            </w:r>
          </w:p>
        </w:tc>
        <w:tc>
          <w:tcPr>
            <w:tcW w:w="1559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4/17</w:t>
            </w:r>
          </w:p>
        </w:tc>
        <w:tc>
          <w:tcPr>
            <w:tcW w:w="1417" w:type="dxa"/>
          </w:tcPr>
          <w:p w:rsidR="0028124E" w:rsidRDefault="0028124E" w:rsidP="00533F03">
            <w:r>
              <w:t>29</w:t>
            </w:r>
          </w:p>
        </w:tc>
        <w:tc>
          <w:tcPr>
            <w:tcW w:w="1418" w:type="dxa"/>
          </w:tcPr>
          <w:p w:rsidR="0028124E" w:rsidRDefault="0028124E" w:rsidP="00533F03">
            <w:r>
              <w:t>6/24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5</w:t>
            </w:r>
          </w:p>
        </w:tc>
        <w:tc>
          <w:tcPr>
            <w:tcW w:w="976" w:type="dxa"/>
          </w:tcPr>
          <w:p w:rsidR="0028124E" w:rsidRDefault="0028124E" w:rsidP="00533F03">
            <w:r>
              <w:t>2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CA1523">
              <w:t>ВОЛГОГРАДСКИЙ  ОБЛАСТНОЙ  КОМИТЕТ ПРОФСОЮЗА</w:t>
            </w:r>
          </w:p>
        </w:tc>
      </w:tr>
      <w:tr w:rsidR="0028124E" w:rsidTr="0028124E">
        <w:trPr>
          <w:trHeight w:val="279"/>
        </w:trPr>
        <w:tc>
          <w:tcPr>
            <w:tcW w:w="1526" w:type="dxa"/>
          </w:tcPr>
          <w:p w:rsidR="0028124E" w:rsidRDefault="0028124E" w:rsidP="00533F03">
            <w:r>
              <w:t>7</w:t>
            </w:r>
          </w:p>
        </w:tc>
        <w:tc>
          <w:tcPr>
            <w:tcW w:w="1559" w:type="dxa"/>
          </w:tcPr>
          <w:p w:rsidR="0028124E" w:rsidRDefault="0028124E" w:rsidP="00533F03">
            <w:r>
              <w:t>5</w:t>
            </w:r>
          </w:p>
        </w:tc>
        <w:tc>
          <w:tcPr>
            <w:tcW w:w="1559" w:type="dxa"/>
          </w:tcPr>
          <w:p w:rsidR="0028124E" w:rsidRPr="00486207" w:rsidRDefault="0028124E" w:rsidP="00533F03">
            <w:pPr>
              <w:rPr>
                <w:sz w:val="20"/>
                <w:szCs w:val="20"/>
              </w:rPr>
            </w:pPr>
            <w:r w:rsidRPr="00486207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28124E" w:rsidRDefault="0028124E" w:rsidP="00533F03">
            <w:r>
              <w:t>4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1/нет</w:t>
            </w:r>
          </w:p>
        </w:tc>
        <w:tc>
          <w:tcPr>
            <w:tcW w:w="1417" w:type="dxa"/>
          </w:tcPr>
          <w:p w:rsidR="0028124E" w:rsidRDefault="0028124E" w:rsidP="00533F03">
            <w:r>
              <w:t>5</w:t>
            </w:r>
          </w:p>
        </w:tc>
        <w:tc>
          <w:tcPr>
            <w:tcW w:w="1418" w:type="dxa"/>
          </w:tcPr>
          <w:p w:rsidR="0028124E" w:rsidRDefault="0028124E" w:rsidP="00533F03">
            <w:r>
              <w:t>10/3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3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CA1523">
              <w:t>ВОЛОГОДСКИЙ  ОБЛАСТНОЙ СОВЕТ  ПРОФСОЮЗА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17</w:t>
            </w:r>
          </w:p>
        </w:tc>
        <w:tc>
          <w:tcPr>
            <w:tcW w:w="1559" w:type="dxa"/>
          </w:tcPr>
          <w:p w:rsidR="0028124E" w:rsidRDefault="0028124E" w:rsidP="00533F03">
            <w:r>
              <w:t>17</w:t>
            </w:r>
          </w:p>
        </w:tc>
        <w:tc>
          <w:tcPr>
            <w:tcW w:w="1559" w:type="dxa"/>
          </w:tcPr>
          <w:p w:rsidR="0028124E" w:rsidRPr="00945AFD" w:rsidRDefault="0028124E" w:rsidP="00533F03">
            <w:pPr>
              <w:rPr>
                <w:sz w:val="18"/>
                <w:szCs w:val="18"/>
              </w:rPr>
            </w:pPr>
            <w:r w:rsidRPr="00945AFD">
              <w:rPr>
                <w:sz w:val="18"/>
                <w:szCs w:val="18"/>
              </w:rPr>
              <w:t xml:space="preserve">Странички на сайте </w:t>
            </w:r>
            <w:proofErr w:type="spellStart"/>
            <w:r w:rsidRPr="00945AFD">
              <w:rPr>
                <w:sz w:val="18"/>
                <w:szCs w:val="18"/>
              </w:rPr>
              <w:t>облсовета</w:t>
            </w:r>
            <w:proofErr w:type="spellEnd"/>
            <w:r>
              <w:rPr>
                <w:sz w:val="18"/>
                <w:szCs w:val="18"/>
              </w:rPr>
              <w:t xml:space="preserve"> - 16</w:t>
            </w:r>
          </w:p>
        </w:tc>
        <w:tc>
          <w:tcPr>
            <w:tcW w:w="1418" w:type="dxa"/>
          </w:tcPr>
          <w:p w:rsidR="0028124E" w:rsidRDefault="0028124E" w:rsidP="00533F03">
            <w:r>
              <w:t>1</w:t>
            </w:r>
          </w:p>
        </w:tc>
        <w:tc>
          <w:tcPr>
            <w:tcW w:w="1417" w:type="dxa"/>
          </w:tcPr>
          <w:p w:rsidR="0028124E" w:rsidRDefault="0028124E" w:rsidP="00533F0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:rsidR="0028124E" w:rsidRDefault="0028124E" w:rsidP="00533F03"/>
        </w:tc>
        <w:tc>
          <w:tcPr>
            <w:tcW w:w="1418" w:type="dxa"/>
          </w:tcPr>
          <w:p w:rsidR="0028124E" w:rsidRDefault="0028124E" w:rsidP="00533F03">
            <w:r>
              <w:t>1/10</w:t>
            </w:r>
          </w:p>
        </w:tc>
        <w:tc>
          <w:tcPr>
            <w:tcW w:w="1417" w:type="dxa"/>
          </w:tcPr>
          <w:p w:rsidR="0028124E" w:rsidRDefault="0028124E" w:rsidP="00533F03">
            <w:r>
              <w:t>16</w:t>
            </w:r>
          </w:p>
        </w:tc>
        <w:tc>
          <w:tcPr>
            <w:tcW w:w="1418" w:type="dxa"/>
          </w:tcPr>
          <w:p w:rsidR="0028124E" w:rsidRDefault="0028124E" w:rsidP="00533F03">
            <w:r>
              <w:t>85/10</w:t>
            </w:r>
          </w:p>
        </w:tc>
        <w:tc>
          <w:tcPr>
            <w:tcW w:w="976" w:type="dxa"/>
          </w:tcPr>
          <w:p w:rsidR="0028124E" w:rsidRPr="00E17329" w:rsidRDefault="0028124E" w:rsidP="00533F03">
            <w:pPr>
              <w:rPr>
                <w:sz w:val="20"/>
                <w:szCs w:val="20"/>
              </w:rPr>
            </w:pPr>
            <w:r w:rsidRPr="00E17329">
              <w:rPr>
                <w:sz w:val="20"/>
                <w:szCs w:val="20"/>
              </w:rPr>
              <w:t xml:space="preserve">1 </w:t>
            </w:r>
          </w:p>
          <w:p w:rsidR="0028124E" w:rsidRDefault="0028124E" w:rsidP="00533F03"/>
        </w:tc>
        <w:tc>
          <w:tcPr>
            <w:tcW w:w="976" w:type="dxa"/>
          </w:tcPr>
          <w:p w:rsidR="0028124E" w:rsidRDefault="0028124E" w:rsidP="00533F03">
            <w:r>
              <w:t>3 - ф. А3</w:t>
            </w:r>
          </w:p>
        </w:tc>
        <w:tc>
          <w:tcPr>
            <w:tcW w:w="976" w:type="dxa"/>
          </w:tcPr>
          <w:p w:rsidR="0028124E" w:rsidRDefault="0028124E" w:rsidP="00533F03">
            <w:r>
              <w:t>3</w:t>
            </w:r>
          </w:p>
        </w:tc>
        <w:tc>
          <w:tcPr>
            <w:tcW w:w="976" w:type="dxa"/>
          </w:tcPr>
          <w:p w:rsidR="0028124E" w:rsidRDefault="0028124E" w:rsidP="00533F03"/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CA1523">
              <w:t>ЗАБАЙКАЛЬСКИЙ КРАЕВОЙ КОМИТЕТ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8</w:t>
            </w:r>
          </w:p>
        </w:tc>
        <w:tc>
          <w:tcPr>
            <w:tcW w:w="1559" w:type="dxa"/>
          </w:tcPr>
          <w:p w:rsidR="0028124E" w:rsidRDefault="0028124E" w:rsidP="00533F03">
            <w:r>
              <w:t>2</w:t>
            </w:r>
          </w:p>
        </w:tc>
        <w:tc>
          <w:tcPr>
            <w:tcW w:w="1559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7" w:type="dxa"/>
          </w:tcPr>
          <w:p w:rsidR="0028124E" w:rsidRDefault="0028124E" w:rsidP="00533F03">
            <w:r>
              <w:t>2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1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CA1523">
              <w:t>ИРКУТСКИЙ  ОБЛАСТНОЙ  КОМИТЕТ  ПРОФСОЮЗА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8</w:t>
            </w:r>
          </w:p>
        </w:tc>
        <w:tc>
          <w:tcPr>
            <w:tcW w:w="1559" w:type="dxa"/>
          </w:tcPr>
          <w:p w:rsidR="0028124E" w:rsidRDefault="0028124E" w:rsidP="00533F03">
            <w:r>
              <w:t>8</w:t>
            </w:r>
          </w:p>
        </w:tc>
        <w:tc>
          <w:tcPr>
            <w:tcW w:w="1559" w:type="dxa"/>
          </w:tcPr>
          <w:p w:rsidR="0028124E" w:rsidRPr="007565A8" w:rsidRDefault="0028124E" w:rsidP="00533F03">
            <w:pPr>
              <w:rPr>
                <w:sz w:val="20"/>
                <w:szCs w:val="20"/>
              </w:rPr>
            </w:pPr>
            <w:r w:rsidRPr="007565A8">
              <w:rPr>
                <w:sz w:val="20"/>
                <w:szCs w:val="20"/>
              </w:rPr>
              <w:t>2 (временно заблокирован)</w:t>
            </w:r>
          </w:p>
        </w:tc>
        <w:tc>
          <w:tcPr>
            <w:tcW w:w="1418" w:type="dxa"/>
          </w:tcPr>
          <w:p w:rsidR="0028124E" w:rsidRDefault="0028124E" w:rsidP="00533F03">
            <w:r>
              <w:t>1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7" w:type="dxa"/>
          </w:tcPr>
          <w:p w:rsidR="0028124E" w:rsidRDefault="0028124E" w:rsidP="00533F03">
            <w:r>
              <w:t>8</w:t>
            </w:r>
          </w:p>
        </w:tc>
        <w:tc>
          <w:tcPr>
            <w:tcW w:w="1418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>
            <w:r>
              <w:t>2</w:t>
            </w:r>
          </w:p>
        </w:tc>
        <w:tc>
          <w:tcPr>
            <w:tcW w:w="976" w:type="dxa"/>
          </w:tcPr>
          <w:p w:rsidR="0028124E" w:rsidRDefault="0028124E" w:rsidP="00533F03"/>
        </w:tc>
        <w:tc>
          <w:tcPr>
            <w:tcW w:w="976" w:type="dxa"/>
          </w:tcPr>
          <w:p w:rsidR="0028124E" w:rsidRPr="00945AFD" w:rsidRDefault="0028124E" w:rsidP="00533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6" w:type="dxa"/>
          </w:tcPr>
          <w:p w:rsidR="0028124E" w:rsidRPr="00945AFD" w:rsidRDefault="0028124E" w:rsidP="00533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3 - плакат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CA1523">
              <w:t>КЕМЕРОВСКИЙ ОБЛАСТНОЙ  СОВЕТ  ПРОФСОЮЗА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15</w:t>
            </w:r>
          </w:p>
        </w:tc>
        <w:tc>
          <w:tcPr>
            <w:tcW w:w="1559" w:type="dxa"/>
          </w:tcPr>
          <w:p w:rsidR="0028124E" w:rsidRDefault="0028124E" w:rsidP="00533F03">
            <w:r>
              <w:t>15</w:t>
            </w:r>
          </w:p>
        </w:tc>
        <w:tc>
          <w:tcPr>
            <w:tcW w:w="1559" w:type="dxa"/>
          </w:tcPr>
          <w:p w:rsidR="0028124E" w:rsidRPr="00945AFD" w:rsidRDefault="0028124E" w:rsidP="00533F03">
            <w:pPr>
              <w:rPr>
                <w:sz w:val="18"/>
                <w:szCs w:val="18"/>
              </w:rPr>
            </w:pPr>
            <w:r w:rsidRPr="00945AFD">
              <w:rPr>
                <w:sz w:val="18"/>
                <w:szCs w:val="18"/>
              </w:rPr>
              <w:t xml:space="preserve">Странички на сайте </w:t>
            </w:r>
            <w:proofErr w:type="spellStart"/>
            <w:r>
              <w:rPr>
                <w:sz w:val="18"/>
                <w:szCs w:val="18"/>
              </w:rPr>
              <w:t>теркома</w:t>
            </w:r>
            <w:proofErr w:type="spellEnd"/>
          </w:p>
        </w:tc>
        <w:tc>
          <w:tcPr>
            <w:tcW w:w="1418" w:type="dxa"/>
          </w:tcPr>
          <w:p w:rsidR="0028124E" w:rsidRDefault="0028124E" w:rsidP="00533F03">
            <w:r>
              <w:t>13</w:t>
            </w:r>
          </w:p>
        </w:tc>
        <w:tc>
          <w:tcPr>
            <w:tcW w:w="1417" w:type="dxa"/>
          </w:tcPr>
          <w:p w:rsidR="0028124E" w:rsidRDefault="0028124E" w:rsidP="00533F03">
            <w:r>
              <w:t>-</w:t>
            </w:r>
          </w:p>
        </w:tc>
        <w:tc>
          <w:tcPr>
            <w:tcW w:w="1418" w:type="dxa"/>
          </w:tcPr>
          <w:p w:rsidR="0028124E" w:rsidRDefault="0028124E" w:rsidP="00533F03">
            <w:r>
              <w:t>-/15</w:t>
            </w:r>
          </w:p>
        </w:tc>
        <w:tc>
          <w:tcPr>
            <w:tcW w:w="1417" w:type="dxa"/>
          </w:tcPr>
          <w:p w:rsidR="0028124E" w:rsidRDefault="0028124E" w:rsidP="00533F03">
            <w:r>
              <w:t>15</w:t>
            </w:r>
          </w:p>
        </w:tc>
        <w:tc>
          <w:tcPr>
            <w:tcW w:w="1418" w:type="dxa"/>
          </w:tcPr>
          <w:p w:rsidR="0028124E" w:rsidRDefault="0028124E" w:rsidP="00533F03">
            <w:r>
              <w:t>19/8</w:t>
            </w:r>
          </w:p>
        </w:tc>
        <w:tc>
          <w:tcPr>
            <w:tcW w:w="976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>
            <w:r>
              <w:t>7</w:t>
            </w:r>
          </w:p>
        </w:tc>
        <w:tc>
          <w:tcPr>
            <w:tcW w:w="976" w:type="dxa"/>
          </w:tcPr>
          <w:p w:rsidR="0028124E" w:rsidRPr="00945AFD" w:rsidRDefault="0028124E" w:rsidP="00533F03">
            <w:pPr>
              <w:rPr>
                <w:sz w:val="18"/>
                <w:szCs w:val="18"/>
              </w:rPr>
            </w:pPr>
            <w:r w:rsidRPr="00945AFD">
              <w:rPr>
                <w:sz w:val="18"/>
                <w:szCs w:val="18"/>
              </w:rPr>
              <w:t>4-</w:t>
            </w:r>
          </w:p>
          <w:p w:rsidR="0028124E" w:rsidRDefault="0028124E" w:rsidP="00533F03">
            <w:r w:rsidRPr="00945AFD">
              <w:rPr>
                <w:sz w:val="18"/>
                <w:szCs w:val="18"/>
              </w:rPr>
              <w:t>Плакат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EB232C">
              <w:t>КРАСНОЯРСКИЙ КРАЕВОЙ  КОМИТЕТ  ПРОФСОЮЗА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13</w:t>
            </w:r>
          </w:p>
        </w:tc>
        <w:tc>
          <w:tcPr>
            <w:tcW w:w="1559" w:type="dxa"/>
          </w:tcPr>
          <w:p w:rsidR="0028124E" w:rsidRDefault="0028124E" w:rsidP="00533F03">
            <w:r>
              <w:t>12</w:t>
            </w:r>
          </w:p>
        </w:tc>
        <w:tc>
          <w:tcPr>
            <w:tcW w:w="1559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7" w:type="dxa"/>
          </w:tcPr>
          <w:p w:rsidR="0028124E" w:rsidRDefault="0028124E" w:rsidP="00533F03">
            <w:r>
              <w:t>1</w:t>
            </w:r>
          </w:p>
        </w:tc>
        <w:tc>
          <w:tcPr>
            <w:tcW w:w="1418" w:type="dxa"/>
          </w:tcPr>
          <w:p w:rsidR="0028124E" w:rsidRDefault="0028124E" w:rsidP="00533F03">
            <w:r>
              <w:t>1/3</w:t>
            </w:r>
          </w:p>
        </w:tc>
        <w:tc>
          <w:tcPr>
            <w:tcW w:w="1417" w:type="dxa"/>
          </w:tcPr>
          <w:p w:rsidR="0028124E" w:rsidRDefault="0028124E" w:rsidP="00533F03">
            <w:r>
              <w:t>12</w:t>
            </w:r>
          </w:p>
        </w:tc>
        <w:tc>
          <w:tcPr>
            <w:tcW w:w="1418" w:type="dxa"/>
          </w:tcPr>
          <w:p w:rsidR="0028124E" w:rsidRDefault="0028124E" w:rsidP="00533F03">
            <w:r>
              <w:t>15/18</w:t>
            </w:r>
          </w:p>
        </w:tc>
        <w:tc>
          <w:tcPr>
            <w:tcW w:w="976" w:type="dxa"/>
          </w:tcPr>
          <w:p w:rsidR="0028124E" w:rsidRDefault="0028124E" w:rsidP="00533F03">
            <w:r>
              <w:t>1</w:t>
            </w:r>
          </w:p>
        </w:tc>
        <w:tc>
          <w:tcPr>
            <w:tcW w:w="976" w:type="dxa"/>
          </w:tcPr>
          <w:p w:rsidR="0028124E" w:rsidRDefault="0028124E" w:rsidP="00533F03">
            <w:r>
              <w:t xml:space="preserve">3 </w:t>
            </w:r>
          </w:p>
        </w:tc>
        <w:tc>
          <w:tcPr>
            <w:tcW w:w="976" w:type="dxa"/>
          </w:tcPr>
          <w:p w:rsidR="0028124E" w:rsidRDefault="0028124E" w:rsidP="00533F03">
            <w:r>
              <w:t xml:space="preserve">4 </w:t>
            </w:r>
          </w:p>
        </w:tc>
        <w:tc>
          <w:tcPr>
            <w:tcW w:w="976" w:type="dxa"/>
          </w:tcPr>
          <w:p w:rsidR="0028124E" w:rsidRDefault="0028124E" w:rsidP="00533F03">
            <w:r>
              <w:t xml:space="preserve">1 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Pr="00514291" w:rsidRDefault="0028124E" w:rsidP="00533F03">
            <w:pPr>
              <w:jc w:val="center"/>
            </w:pPr>
            <w:r w:rsidRPr="00514291">
              <w:t>ЛЕНИНГРАДСКИЙ (САНКТ-ПЕТЕРБУРГСКИЙ)  ТЕРРИТОРИАЛЬНЫЙ КОМИТЕТ ПРОФСОЮЗА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24</w:t>
            </w:r>
          </w:p>
        </w:tc>
        <w:tc>
          <w:tcPr>
            <w:tcW w:w="1559" w:type="dxa"/>
          </w:tcPr>
          <w:p w:rsidR="0028124E" w:rsidRDefault="0028124E" w:rsidP="00533F03">
            <w:r>
              <w:t>24</w:t>
            </w:r>
          </w:p>
        </w:tc>
        <w:tc>
          <w:tcPr>
            <w:tcW w:w="1559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да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Нет/5</w:t>
            </w:r>
          </w:p>
        </w:tc>
        <w:tc>
          <w:tcPr>
            <w:tcW w:w="1417" w:type="dxa"/>
          </w:tcPr>
          <w:p w:rsidR="0028124E" w:rsidRDefault="0028124E" w:rsidP="00533F03">
            <w:r>
              <w:t>24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 xml:space="preserve">5 </w:t>
            </w:r>
          </w:p>
        </w:tc>
        <w:tc>
          <w:tcPr>
            <w:tcW w:w="976" w:type="dxa"/>
          </w:tcPr>
          <w:p w:rsidR="0028124E" w:rsidRDefault="0028124E" w:rsidP="00533F03">
            <w:r>
              <w:t>2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EB232C">
              <w:t>ЛИПЕЦКИЙ ОБЛАСТНОЙ КОМИТЕТ ПРОФСОЮЗА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13</w:t>
            </w:r>
          </w:p>
        </w:tc>
        <w:tc>
          <w:tcPr>
            <w:tcW w:w="1559" w:type="dxa"/>
          </w:tcPr>
          <w:p w:rsidR="0028124E" w:rsidRDefault="0028124E" w:rsidP="00533F03">
            <w:r>
              <w:t>8</w:t>
            </w:r>
          </w:p>
        </w:tc>
        <w:tc>
          <w:tcPr>
            <w:tcW w:w="1559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1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1/13</w:t>
            </w:r>
          </w:p>
        </w:tc>
        <w:tc>
          <w:tcPr>
            <w:tcW w:w="1417" w:type="dxa"/>
          </w:tcPr>
          <w:p w:rsidR="0028124E" w:rsidRDefault="0028124E" w:rsidP="00533F03">
            <w:r>
              <w:t>8</w:t>
            </w:r>
          </w:p>
        </w:tc>
        <w:tc>
          <w:tcPr>
            <w:tcW w:w="1418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1</w:t>
            </w:r>
          </w:p>
        </w:tc>
        <w:tc>
          <w:tcPr>
            <w:tcW w:w="976" w:type="dxa"/>
          </w:tcPr>
          <w:p w:rsidR="0028124E" w:rsidRDefault="0028124E" w:rsidP="00533F03">
            <w:r>
              <w:t xml:space="preserve">  2 </w:t>
            </w:r>
          </w:p>
        </w:tc>
        <w:tc>
          <w:tcPr>
            <w:tcW w:w="976" w:type="dxa"/>
          </w:tcPr>
          <w:p w:rsidR="0028124E" w:rsidRDefault="0028124E" w:rsidP="00533F03"/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EB232C">
              <w:t>МОСКОВСКИЙ ОБЛАСТНОЙ СОВЕТ  ПРОФСОЮЗА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15</w:t>
            </w:r>
          </w:p>
        </w:tc>
        <w:tc>
          <w:tcPr>
            <w:tcW w:w="1559" w:type="dxa"/>
          </w:tcPr>
          <w:p w:rsidR="0028124E" w:rsidRDefault="0028124E" w:rsidP="00533F03">
            <w:r>
              <w:t>15</w:t>
            </w:r>
          </w:p>
        </w:tc>
        <w:tc>
          <w:tcPr>
            <w:tcW w:w="1559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1</w:t>
            </w:r>
          </w:p>
        </w:tc>
        <w:tc>
          <w:tcPr>
            <w:tcW w:w="1417" w:type="dxa"/>
          </w:tcPr>
          <w:p w:rsidR="0028124E" w:rsidRDefault="0028124E" w:rsidP="00533F03">
            <w:r>
              <w:t>1</w:t>
            </w:r>
          </w:p>
        </w:tc>
        <w:tc>
          <w:tcPr>
            <w:tcW w:w="1418" w:type="dxa"/>
          </w:tcPr>
          <w:p w:rsidR="0028124E" w:rsidRDefault="0028124E" w:rsidP="00533F03">
            <w:r>
              <w:t>-/15</w:t>
            </w:r>
          </w:p>
        </w:tc>
        <w:tc>
          <w:tcPr>
            <w:tcW w:w="1417" w:type="dxa"/>
          </w:tcPr>
          <w:p w:rsidR="0028124E" w:rsidRDefault="0028124E" w:rsidP="00533F03">
            <w:r>
              <w:t>15</w:t>
            </w:r>
          </w:p>
        </w:tc>
        <w:tc>
          <w:tcPr>
            <w:tcW w:w="1418" w:type="dxa"/>
          </w:tcPr>
          <w:p w:rsidR="0028124E" w:rsidRDefault="0028124E" w:rsidP="00533F03">
            <w:r>
              <w:t>20/16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2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Pr="00514291" w:rsidRDefault="0028124E" w:rsidP="00533F03">
            <w:pPr>
              <w:jc w:val="center"/>
            </w:pPr>
            <w:r w:rsidRPr="00514291">
              <w:t>МОСКОВСКАЯ ГОРОДСКАЯ ПРОФСОЮЗНАЯ ОРГАНИЗАЦИЯ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20</w:t>
            </w:r>
          </w:p>
        </w:tc>
        <w:tc>
          <w:tcPr>
            <w:tcW w:w="1559" w:type="dxa"/>
          </w:tcPr>
          <w:p w:rsidR="0028124E" w:rsidRDefault="0028124E" w:rsidP="00533F03">
            <w:r w:rsidRPr="00EA7BD8">
              <w:t>нет</w:t>
            </w:r>
          </w:p>
        </w:tc>
        <w:tc>
          <w:tcPr>
            <w:tcW w:w="1559" w:type="dxa"/>
          </w:tcPr>
          <w:p w:rsidR="0028124E" w:rsidRDefault="0028124E" w:rsidP="00533F03">
            <w:r w:rsidRPr="00EA7BD8"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7" w:type="dxa"/>
          </w:tcPr>
          <w:p w:rsidR="0028124E" w:rsidRDefault="0028124E" w:rsidP="00533F03">
            <w:r w:rsidRPr="00EA7BD8"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-/-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EB232C">
              <w:t>МУРМАНСКИЙ ОБЛАСТНОЙ КОМИТЕТ ПРОФСОЮЗА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6</w:t>
            </w:r>
          </w:p>
        </w:tc>
        <w:tc>
          <w:tcPr>
            <w:tcW w:w="1559" w:type="dxa"/>
          </w:tcPr>
          <w:p w:rsidR="0028124E" w:rsidRDefault="0028124E" w:rsidP="00533F03">
            <w:r>
              <w:t xml:space="preserve">1 </w:t>
            </w:r>
          </w:p>
        </w:tc>
        <w:tc>
          <w:tcPr>
            <w:tcW w:w="1559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Pr="00945AFD" w:rsidRDefault="0028124E" w:rsidP="00533F03">
            <w:pPr>
              <w:rPr>
                <w:sz w:val="18"/>
                <w:szCs w:val="18"/>
              </w:rPr>
            </w:pPr>
            <w:r w:rsidRPr="00945AFD">
              <w:rPr>
                <w:sz w:val="18"/>
                <w:szCs w:val="18"/>
              </w:rPr>
              <w:t>6-председатели</w:t>
            </w:r>
          </w:p>
        </w:tc>
        <w:tc>
          <w:tcPr>
            <w:tcW w:w="1417" w:type="dxa"/>
          </w:tcPr>
          <w:p w:rsidR="0028124E" w:rsidRDefault="0028124E" w:rsidP="00533F03"/>
        </w:tc>
        <w:tc>
          <w:tcPr>
            <w:tcW w:w="1418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/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EB232C">
              <w:t>НИЖЕГОРОДСКИЙ  ОБЛАСТНОЙ  СОВЕТ  ПРОФСОЮЗА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8</w:t>
            </w:r>
          </w:p>
        </w:tc>
        <w:tc>
          <w:tcPr>
            <w:tcW w:w="1559" w:type="dxa"/>
          </w:tcPr>
          <w:p w:rsidR="0028124E" w:rsidRDefault="0028124E" w:rsidP="00533F03">
            <w:r>
              <w:t>2</w:t>
            </w:r>
          </w:p>
        </w:tc>
        <w:tc>
          <w:tcPr>
            <w:tcW w:w="1559" w:type="dxa"/>
          </w:tcPr>
          <w:p w:rsidR="0028124E" w:rsidRDefault="0028124E" w:rsidP="00533F03">
            <w:r>
              <w:t>1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-/5</w:t>
            </w:r>
          </w:p>
        </w:tc>
        <w:tc>
          <w:tcPr>
            <w:tcW w:w="1417" w:type="dxa"/>
          </w:tcPr>
          <w:p w:rsidR="0028124E" w:rsidRDefault="0028124E" w:rsidP="00533F03">
            <w:r>
              <w:t>8</w:t>
            </w:r>
          </w:p>
        </w:tc>
        <w:tc>
          <w:tcPr>
            <w:tcW w:w="1418" w:type="dxa"/>
          </w:tcPr>
          <w:p w:rsidR="0028124E" w:rsidRDefault="0028124E" w:rsidP="00533F03">
            <w:r>
              <w:t>70/4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1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EB232C">
              <w:t>НОВОСИБИРСКИЙ ОБЛАСТНОЙ КОМИТЕТ ПРОФСОЮЗА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/>
        </w:tc>
        <w:tc>
          <w:tcPr>
            <w:tcW w:w="1559" w:type="dxa"/>
          </w:tcPr>
          <w:p w:rsidR="0028124E" w:rsidRDefault="0028124E" w:rsidP="00533F03"/>
        </w:tc>
        <w:tc>
          <w:tcPr>
            <w:tcW w:w="1559" w:type="dxa"/>
          </w:tcPr>
          <w:p w:rsidR="0028124E" w:rsidRDefault="0028124E" w:rsidP="00533F03"/>
        </w:tc>
        <w:tc>
          <w:tcPr>
            <w:tcW w:w="1418" w:type="dxa"/>
          </w:tcPr>
          <w:p w:rsidR="0028124E" w:rsidRDefault="0028124E" w:rsidP="00533F03"/>
        </w:tc>
        <w:tc>
          <w:tcPr>
            <w:tcW w:w="1417" w:type="dxa"/>
          </w:tcPr>
          <w:p w:rsidR="0028124E" w:rsidRDefault="0028124E" w:rsidP="00533F03"/>
        </w:tc>
        <w:tc>
          <w:tcPr>
            <w:tcW w:w="1418" w:type="dxa"/>
          </w:tcPr>
          <w:p w:rsidR="0028124E" w:rsidRDefault="0028124E" w:rsidP="00533F03"/>
        </w:tc>
        <w:tc>
          <w:tcPr>
            <w:tcW w:w="1417" w:type="dxa"/>
          </w:tcPr>
          <w:p w:rsidR="0028124E" w:rsidRDefault="0028124E" w:rsidP="00533F03"/>
        </w:tc>
        <w:tc>
          <w:tcPr>
            <w:tcW w:w="1418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/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CA1523">
              <w:t>ОРЕНБУРГСКИЙ ОБЛАСТНОЙ КОМИТЕТ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8</w:t>
            </w:r>
          </w:p>
        </w:tc>
        <w:tc>
          <w:tcPr>
            <w:tcW w:w="1559" w:type="dxa"/>
          </w:tcPr>
          <w:p w:rsidR="0028124E" w:rsidRDefault="0028124E" w:rsidP="00533F03">
            <w:r>
              <w:t>3</w:t>
            </w:r>
          </w:p>
        </w:tc>
        <w:tc>
          <w:tcPr>
            <w:tcW w:w="1559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1</w:t>
            </w:r>
          </w:p>
        </w:tc>
        <w:tc>
          <w:tcPr>
            <w:tcW w:w="1417" w:type="dxa"/>
          </w:tcPr>
          <w:p w:rsidR="0028124E" w:rsidRDefault="0028124E" w:rsidP="00533F03">
            <w:r>
              <w:t>1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Нет/3</w:t>
            </w:r>
          </w:p>
        </w:tc>
        <w:tc>
          <w:tcPr>
            <w:tcW w:w="1417" w:type="dxa"/>
          </w:tcPr>
          <w:p w:rsidR="0028124E" w:rsidRDefault="0028124E" w:rsidP="00533F03">
            <w:r>
              <w:t>6</w:t>
            </w:r>
          </w:p>
        </w:tc>
        <w:tc>
          <w:tcPr>
            <w:tcW w:w="1418" w:type="dxa"/>
          </w:tcPr>
          <w:p w:rsidR="0028124E" w:rsidRDefault="0028124E" w:rsidP="00533F03">
            <w:r>
              <w:t>208/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2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EB232C">
              <w:t>ПЕРМСКИЙ КРАЕВОЙ КОМИТЕТ ПРОФСОЮЗА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10</w:t>
            </w:r>
          </w:p>
        </w:tc>
        <w:tc>
          <w:tcPr>
            <w:tcW w:w="1559" w:type="dxa"/>
          </w:tcPr>
          <w:p w:rsidR="0028124E" w:rsidRDefault="0028124E" w:rsidP="00533F03">
            <w:r>
              <w:t>10</w:t>
            </w:r>
          </w:p>
        </w:tc>
        <w:tc>
          <w:tcPr>
            <w:tcW w:w="1559" w:type="dxa"/>
          </w:tcPr>
          <w:p w:rsidR="0028124E" w:rsidRDefault="0028124E" w:rsidP="00533F03">
            <w:r>
              <w:t>1/1</w:t>
            </w:r>
          </w:p>
        </w:tc>
        <w:tc>
          <w:tcPr>
            <w:tcW w:w="1418" w:type="dxa"/>
          </w:tcPr>
          <w:p w:rsidR="0028124E" w:rsidRDefault="0028124E" w:rsidP="00533F03">
            <w:r>
              <w:t>2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10</w:t>
            </w:r>
          </w:p>
        </w:tc>
        <w:tc>
          <w:tcPr>
            <w:tcW w:w="1417" w:type="dxa"/>
          </w:tcPr>
          <w:p w:rsidR="0028124E" w:rsidRDefault="0028124E" w:rsidP="00533F03"/>
        </w:tc>
        <w:tc>
          <w:tcPr>
            <w:tcW w:w="1418" w:type="dxa"/>
          </w:tcPr>
          <w:p w:rsidR="0028124E" w:rsidRDefault="0028124E" w:rsidP="00533F03">
            <w:r>
              <w:t>70/6</w:t>
            </w:r>
          </w:p>
        </w:tc>
        <w:tc>
          <w:tcPr>
            <w:tcW w:w="976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>
            <w:r>
              <w:t xml:space="preserve"> 4</w:t>
            </w:r>
          </w:p>
        </w:tc>
        <w:tc>
          <w:tcPr>
            <w:tcW w:w="976" w:type="dxa"/>
          </w:tcPr>
          <w:p w:rsidR="0028124E" w:rsidRDefault="0028124E" w:rsidP="00533F03">
            <w:r>
              <w:t>1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EB232C">
              <w:t>ПРИМОРСКИЙ КРАЕВОЙ КОМИТЕТ ПРОФСОЮЗА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6</w:t>
            </w:r>
          </w:p>
        </w:tc>
        <w:tc>
          <w:tcPr>
            <w:tcW w:w="1559" w:type="dxa"/>
          </w:tcPr>
          <w:p w:rsidR="0028124E" w:rsidRDefault="0028124E" w:rsidP="00533F03">
            <w:r>
              <w:t>2</w:t>
            </w:r>
          </w:p>
        </w:tc>
        <w:tc>
          <w:tcPr>
            <w:tcW w:w="1559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-/6</w:t>
            </w:r>
          </w:p>
        </w:tc>
        <w:tc>
          <w:tcPr>
            <w:tcW w:w="1417" w:type="dxa"/>
          </w:tcPr>
          <w:p w:rsidR="0028124E" w:rsidRDefault="0028124E" w:rsidP="00533F03">
            <w:r>
              <w:t>4</w:t>
            </w:r>
          </w:p>
        </w:tc>
        <w:tc>
          <w:tcPr>
            <w:tcW w:w="1418" w:type="dxa"/>
          </w:tcPr>
          <w:p w:rsidR="0028124E" w:rsidRDefault="0028124E" w:rsidP="00533F03">
            <w:r>
              <w:t>8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EB232C">
              <w:t>РОСТОВСКИЙ ОБЛАСТНОЙ КОМИТЕТ ПРОФСОЮЗА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14</w:t>
            </w:r>
          </w:p>
        </w:tc>
        <w:tc>
          <w:tcPr>
            <w:tcW w:w="1559" w:type="dxa"/>
          </w:tcPr>
          <w:p w:rsidR="0028124E" w:rsidRDefault="0028124E" w:rsidP="00533F03">
            <w:r>
              <w:t>3</w:t>
            </w:r>
          </w:p>
        </w:tc>
        <w:tc>
          <w:tcPr>
            <w:tcW w:w="1559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1/14</w:t>
            </w:r>
          </w:p>
        </w:tc>
        <w:tc>
          <w:tcPr>
            <w:tcW w:w="1417" w:type="dxa"/>
          </w:tcPr>
          <w:p w:rsidR="0028124E" w:rsidRDefault="0028124E" w:rsidP="00533F03">
            <w:r>
              <w:t>14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1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EB232C">
              <w:t>СВЕРДЛОВСКИЙ ОБЛАСТНОЙ КОМИТЕТ ПРОФСОЮЗА</w:t>
            </w:r>
          </w:p>
        </w:tc>
      </w:tr>
      <w:tr w:rsidR="0028124E" w:rsidTr="0028124E">
        <w:trPr>
          <w:trHeight w:val="391"/>
        </w:trPr>
        <w:tc>
          <w:tcPr>
            <w:tcW w:w="1526" w:type="dxa"/>
          </w:tcPr>
          <w:p w:rsidR="0028124E" w:rsidRDefault="0028124E" w:rsidP="00533F03">
            <w:r>
              <w:t>67</w:t>
            </w:r>
          </w:p>
        </w:tc>
        <w:tc>
          <w:tcPr>
            <w:tcW w:w="1559" w:type="dxa"/>
          </w:tcPr>
          <w:p w:rsidR="0028124E" w:rsidRDefault="0028124E" w:rsidP="00533F03">
            <w:r>
              <w:t>69</w:t>
            </w:r>
          </w:p>
        </w:tc>
        <w:tc>
          <w:tcPr>
            <w:tcW w:w="1559" w:type="dxa"/>
          </w:tcPr>
          <w:p w:rsidR="0028124E" w:rsidRDefault="0028124E" w:rsidP="00533F03">
            <w:r>
              <w:t>5</w:t>
            </w:r>
          </w:p>
        </w:tc>
        <w:tc>
          <w:tcPr>
            <w:tcW w:w="1418" w:type="dxa"/>
          </w:tcPr>
          <w:p w:rsidR="0028124E" w:rsidRDefault="0028124E" w:rsidP="00533F03">
            <w:r>
              <w:t>7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-/25</w:t>
            </w:r>
          </w:p>
        </w:tc>
        <w:tc>
          <w:tcPr>
            <w:tcW w:w="1417" w:type="dxa"/>
          </w:tcPr>
          <w:p w:rsidR="0028124E" w:rsidRDefault="0028124E" w:rsidP="00533F03">
            <w:r>
              <w:t>69</w:t>
            </w:r>
          </w:p>
        </w:tc>
        <w:tc>
          <w:tcPr>
            <w:tcW w:w="1418" w:type="dxa"/>
          </w:tcPr>
          <w:p w:rsidR="0028124E" w:rsidRDefault="0028124E" w:rsidP="00533F03">
            <w:r>
              <w:t>66/8</w:t>
            </w:r>
          </w:p>
        </w:tc>
        <w:tc>
          <w:tcPr>
            <w:tcW w:w="976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/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EB232C">
              <w:t>СЕВЕРО-ОСЕТИНСКИЙ РЕСПУБЛИКАНСКИЙ КОМИТЕТ  ПРОФСОЮЗА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12</w:t>
            </w:r>
          </w:p>
        </w:tc>
        <w:tc>
          <w:tcPr>
            <w:tcW w:w="1559" w:type="dxa"/>
          </w:tcPr>
          <w:p w:rsidR="0028124E" w:rsidRDefault="0028124E" w:rsidP="00533F03">
            <w:r>
              <w:t>2</w:t>
            </w:r>
          </w:p>
        </w:tc>
        <w:tc>
          <w:tcPr>
            <w:tcW w:w="1559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1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1</w:t>
            </w:r>
          </w:p>
        </w:tc>
        <w:tc>
          <w:tcPr>
            <w:tcW w:w="1417" w:type="dxa"/>
          </w:tcPr>
          <w:p w:rsidR="0028124E" w:rsidRDefault="0028124E" w:rsidP="00533F03">
            <w:r>
              <w:t>2</w:t>
            </w:r>
          </w:p>
        </w:tc>
        <w:tc>
          <w:tcPr>
            <w:tcW w:w="1418" w:type="dxa"/>
          </w:tcPr>
          <w:p w:rsidR="0028124E" w:rsidRDefault="0028124E" w:rsidP="00533F03">
            <w:r>
              <w:t>32/2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 xml:space="preserve">2 </w:t>
            </w:r>
          </w:p>
        </w:tc>
        <w:tc>
          <w:tcPr>
            <w:tcW w:w="976" w:type="dxa"/>
          </w:tcPr>
          <w:p w:rsidR="0028124E" w:rsidRDefault="0028124E" w:rsidP="00533F03">
            <w:r>
              <w:t>1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EB232C">
              <w:t>ХАБАРОВСКИЙ КРАЕВОЙ КОМИТЕТ ПРОФСОЮЗА</w:t>
            </w:r>
          </w:p>
        </w:tc>
      </w:tr>
      <w:tr w:rsidR="0028124E" w:rsidTr="0028124E">
        <w:tc>
          <w:tcPr>
            <w:tcW w:w="1526" w:type="dxa"/>
          </w:tcPr>
          <w:p w:rsidR="0028124E" w:rsidRPr="005257E6" w:rsidRDefault="0028124E" w:rsidP="00533F03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28124E" w:rsidRPr="005257E6" w:rsidRDefault="0028124E" w:rsidP="00533F03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Pr="005257E6" w:rsidRDefault="0028124E" w:rsidP="00533F03">
            <w:pPr>
              <w:rPr>
                <w:lang w:val="en-US"/>
              </w:rPr>
            </w:pPr>
            <w:r>
              <w:rPr>
                <w:lang w:val="en-US"/>
              </w:rPr>
              <w:t xml:space="preserve">0/5 </w:t>
            </w:r>
          </w:p>
        </w:tc>
        <w:tc>
          <w:tcPr>
            <w:tcW w:w="1417" w:type="dxa"/>
          </w:tcPr>
          <w:p w:rsidR="0028124E" w:rsidRPr="00535CD2" w:rsidRDefault="0028124E" w:rsidP="00533F03">
            <w:r>
              <w:t>5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EB232C">
              <w:t>ХАКАССКИЙ РЕСПУБЛИКАНСКИЙ СОВЕТ ПРОФСОЮЗА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9</w:t>
            </w:r>
          </w:p>
        </w:tc>
        <w:tc>
          <w:tcPr>
            <w:tcW w:w="1559" w:type="dxa"/>
          </w:tcPr>
          <w:p w:rsidR="0028124E" w:rsidRDefault="0028124E" w:rsidP="00533F03">
            <w:r>
              <w:t>9</w:t>
            </w:r>
          </w:p>
        </w:tc>
        <w:tc>
          <w:tcPr>
            <w:tcW w:w="1559" w:type="dxa"/>
          </w:tcPr>
          <w:p w:rsidR="0028124E" w:rsidRPr="00945AFD" w:rsidRDefault="0028124E" w:rsidP="00533F03">
            <w:pPr>
              <w:rPr>
                <w:sz w:val="18"/>
                <w:szCs w:val="18"/>
              </w:rPr>
            </w:pPr>
            <w:r w:rsidRPr="00945AFD">
              <w:rPr>
                <w:sz w:val="18"/>
                <w:szCs w:val="18"/>
              </w:rPr>
              <w:t xml:space="preserve">Странички на сайте </w:t>
            </w:r>
            <w:proofErr w:type="spellStart"/>
            <w:r>
              <w:rPr>
                <w:sz w:val="18"/>
                <w:szCs w:val="18"/>
              </w:rPr>
              <w:t>рескома</w:t>
            </w:r>
            <w:proofErr w:type="spellEnd"/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7" w:type="dxa"/>
          </w:tcPr>
          <w:p w:rsidR="0028124E" w:rsidRDefault="0028124E" w:rsidP="00533F03">
            <w:r>
              <w:t>9</w:t>
            </w:r>
          </w:p>
        </w:tc>
        <w:tc>
          <w:tcPr>
            <w:tcW w:w="1418" w:type="dxa"/>
          </w:tcPr>
          <w:p w:rsidR="0028124E" w:rsidRPr="00352D69" w:rsidRDefault="0028124E" w:rsidP="00533F03">
            <w:r>
              <w:rPr>
                <w:lang w:val="en-US"/>
              </w:rPr>
              <w:t>35/</w:t>
            </w:r>
            <w:r>
              <w:t>8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1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r w:rsidRPr="00EB232C">
              <w:t>ЧЕЛЯБИНСКИЙ ОБЛАСТНОЙ КОМИТЕТ  ПРОФСОЮЗА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38</w:t>
            </w:r>
          </w:p>
        </w:tc>
        <w:tc>
          <w:tcPr>
            <w:tcW w:w="1559" w:type="dxa"/>
          </w:tcPr>
          <w:p w:rsidR="0028124E" w:rsidRDefault="0028124E" w:rsidP="00533F03">
            <w:r>
              <w:t>26</w:t>
            </w:r>
          </w:p>
        </w:tc>
        <w:tc>
          <w:tcPr>
            <w:tcW w:w="1559" w:type="dxa"/>
          </w:tcPr>
          <w:tbl>
            <w:tblPr>
              <w:tblW w:w="3060" w:type="dxa"/>
              <w:tblLayout w:type="fixed"/>
              <w:tblLook w:val="04A0" w:firstRow="1" w:lastRow="0" w:firstColumn="1" w:lastColumn="0" w:noHBand="0" w:noVBand="1"/>
            </w:tblPr>
            <w:tblGrid>
              <w:gridCol w:w="2824"/>
              <w:gridCol w:w="236"/>
            </w:tblGrid>
            <w:tr w:rsidR="0028124E" w:rsidRPr="001E1648" w:rsidTr="00533F03">
              <w:trPr>
                <w:trHeight w:val="300"/>
              </w:trPr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8124E" w:rsidRPr="00443380" w:rsidRDefault="0028124E" w:rsidP="00533F03">
                  <w:pPr>
                    <w:rPr>
                      <w:rFonts w:ascii="Calibri" w:hAnsi="Calibri"/>
                    </w:rPr>
                  </w:pPr>
                  <w:r w:rsidRPr="00443380">
                    <w:rPr>
                      <w:rFonts w:ascii="Calibri" w:hAnsi="Calibri"/>
                    </w:rPr>
                    <w:t>1</w:t>
                  </w:r>
                  <w:r>
                    <w:rPr>
                      <w:rFonts w:ascii="Calibri" w:hAnsi="Calibri"/>
                    </w:rPr>
                    <w:t>/8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8124E" w:rsidRPr="001E1648" w:rsidRDefault="0028124E" w:rsidP="00533F03">
                  <w:pPr>
                    <w:rPr>
                      <w:rFonts w:ascii="Calibri" w:hAnsi="Calibri"/>
                      <w:color w:val="000000"/>
                    </w:rPr>
                  </w:pPr>
                  <w:r w:rsidRPr="001E1648">
                    <w:rPr>
                      <w:rFonts w:ascii="Calibri" w:hAnsi="Calibri"/>
                      <w:color w:val="000000"/>
                    </w:rPr>
                    <w:t> </w:t>
                  </w:r>
                </w:p>
              </w:tc>
            </w:tr>
          </w:tbl>
          <w:p w:rsidR="0028124E" w:rsidRDefault="0028124E" w:rsidP="00533F03"/>
        </w:tc>
        <w:tc>
          <w:tcPr>
            <w:tcW w:w="1418" w:type="dxa"/>
          </w:tcPr>
          <w:p w:rsidR="0028124E" w:rsidRDefault="0028124E" w:rsidP="00533F03">
            <w:r>
              <w:t>9</w:t>
            </w:r>
          </w:p>
        </w:tc>
        <w:tc>
          <w:tcPr>
            <w:tcW w:w="1417" w:type="dxa"/>
          </w:tcPr>
          <w:p w:rsidR="0028124E" w:rsidRDefault="0028124E" w:rsidP="00533F03"/>
        </w:tc>
        <w:tc>
          <w:tcPr>
            <w:tcW w:w="1418" w:type="dxa"/>
          </w:tcPr>
          <w:p w:rsidR="0028124E" w:rsidRDefault="0028124E" w:rsidP="00533F03">
            <w:r>
              <w:t>3</w:t>
            </w:r>
          </w:p>
        </w:tc>
        <w:tc>
          <w:tcPr>
            <w:tcW w:w="1417" w:type="dxa"/>
          </w:tcPr>
          <w:p w:rsidR="0028124E" w:rsidRDefault="0028124E" w:rsidP="00533F03">
            <w:r>
              <w:t>38</w:t>
            </w:r>
          </w:p>
        </w:tc>
        <w:tc>
          <w:tcPr>
            <w:tcW w:w="1418" w:type="dxa"/>
          </w:tcPr>
          <w:p w:rsidR="0028124E" w:rsidRDefault="0028124E" w:rsidP="00533F03">
            <w:r>
              <w:t>30/24</w:t>
            </w:r>
          </w:p>
        </w:tc>
        <w:tc>
          <w:tcPr>
            <w:tcW w:w="976" w:type="dxa"/>
          </w:tcPr>
          <w:p w:rsidR="0028124E" w:rsidRDefault="0028124E" w:rsidP="00533F03">
            <w:r>
              <w:t>3/2</w:t>
            </w:r>
          </w:p>
        </w:tc>
        <w:tc>
          <w:tcPr>
            <w:tcW w:w="976" w:type="dxa"/>
          </w:tcPr>
          <w:p w:rsidR="0028124E" w:rsidRDefault="0028124E" w:rsidP="00533F03">
            <w:r>
              <w:t>2</w:t>
            </w:r>
          </w:p>
        </w:tc>
        <w:tc>
          <w:tcPr>
            <w:tcW w:w="976" w:type="dxa"/>
          </w:tcPr>
          <w:p w:rsidR="0028124E" w:rsidRDefault="0028124E" w:rsidP="00533F03">
            <w:r>
              <w:t>22</w:t>
            </w:r>
          </w:p>
        </w:tc>
        <w:tc>
          <w:tcPr>
            <w:tcW w:w="976" w:type="dxa"/>
          </w:tcPr>
          <w:p w:rsidR="0028124E" w:rsidRDefault="0028124E" w:rsidP="00533F03">
            <w:r>
              <w:t>8/3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Pr="00514291" w:rsidRDefault="0028124E" w:rsidP="00533F03">
            <w:pPr>
              <w:jc w:val="center"/>
            </w:pPr>
            <w:r w:rsidRPr="00514291">
              <w:t>“ПРОФЗОЛОТО” РЕСПУБЛИКИ САХА (ЯКУТИЯ)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17</w:t>
            </w:r>
          </w:p>
        </w:tc>
        <w:tc>
          <w:tcPr>
            <w:tcW w:w="1559" w:type="dxa"/>
          </w:tcPr>
          <w:p w:rsidR="0028124E" w:rsidRDefault="0028124E" w:rsidP="00533F03">
            <w:r>
              <w:t>17</w:t>
            </w:r>
          </w:p>
        </w:tc>
        <w:tc>
          <w:tcPr>
            <w:tcW w:w="1559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-/17</w:t>
            </w:r>
          </w:p>
        </w:tc>
        <w:tc>
          <w:tcPr>
            <w:tcW w:w="1417" w:type="dxa"/>
          </w:tcPr>
          <w:p w:rsidR="0028124E" w:rsidRDefault="0028124E" w:rsidP="00533F03">
            <w:r>
              <w:t>17</w:t>
            </w:r>
          </w:p>
        </w:tc>
        <w:tc>
          <w:tcPr>
            <w:tcW w:w="1418" w:type="dxa"/>
          </w:tcPr>
          <w:p w:rsidR="0028124E" w:rsidRDefault="0028124E" w:rsidP="00533F03">
            <w:r>
              <w:t>17/4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1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1</w:t>
            </w: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Default="0028124E" w:rsidP="00533F03">
            <w:pPr>
              <w:jc w:val="center"/>
            </w:pPr>
            <w:proofErr w:type="gramStart"/>
            <w:r>
              <w:t>ВЫХОДЯЩИЕ</w:t>
            </w:r>
            <w:proofErr w:type="gramEnd"/>
            <w:r>
              <w:t xml:space="preserve"> НА ЦС ГМПР</w:t>
            </w:r>
          </w:p>
        </w:tc>
      </w:tr>
      <w:tr w:rsidR="0028124E" w:rsidTr="0028124E">
        <w:tc>
          <w:tcPr>
            <w:tcW w:w="1526" w:type="dxa"/>
          </w:tcPr>
          <w:p w:rsidR="0028124E" w:rsidRPr="00775D2C" w:rsidRDefault="0028124E" w:rsidP="00533F03">
            <w:pPr>
              <w:rPr>
                <w:sz w:val="18"/>
                <w:szCs w:val="18"/>
              </w:rPr>
            </w:pPr>
            <w:r w:rsidRPr="00775D2C">
              <w:rPr>
                <w:sz w:val="18"/>
                <w:szCs w:val="18"/>
              </w:rPr>
              <w:t>СПО «Кристалл»</w:t>
            </w:r>
          </w:p>
        </w:tc>
        <w:tc>
          <w:tcPr>
            <w:tcW w:w="1559" w:type="dxa"/>
          </w:tcPr>
          <w:p w:rsidR="0028124E" w:rsidRPr="00775D2C" w:rsidRDefault="0028124E" w:rsidP="00533F03">
            <w:pPr>
              <w:rPr>
                <w:sz w:val="18"/>
                <w:szCs w:val="18"/>
              </w:rPr>
            </w:pPr>
            <w:r w:rsidRPr="00775D2C">
              <w:rPr>
                <w:sz w:val="18"/>
                <w:szCs w:val="18"/>
              </w:rPr>
              <w:t>kristall-profkom@yandex.ru</w:t>
            </w:r>
          </w:p>
        </w:tc>
        <w:tc>
          <w:tcPr>
            <w:tcW w:w="1559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Pr="00775D2C" w:rsidRDefault="0028124E" w:rsidP="00533F03">
            <w:pPr>
              <w:rPr>
                <w:sz w:val="18"/>
                <w:szCs w:val="18"/>
              </w:rPr>
            </w:pPr>
            <w:r w:rsidRPr="00775D2C">
              <w:rPr>
                <w:sz w:val="18"/>
                <w:szCs w:val="18"/>
              </w:rPr>
              <w:t>Еремина Л.Т.</w:t>
            </w:r>
          </w:p>
          <w:p w:rsidR="0028124E" w:rsidRDefault="0028124E" w:rsidP="00533F03">
            <w:r w:rsidRPr="00775D2C">
              <w:rPr>
                <w:sz w:val="18"/>
                <w:szCs w:val="18"/>
              </w:rPr>
              <w:t>8 (4812)621234</w:t>
            </w:r>
          </w:p>
        </w:tc>
        <w:tc>
          <w:tcPr>
            <w:tcW w:w="1417" w:type="dxa"/>
          </w:tcPr>
          <w:p w:rsidR="0028124E" w:rsidRDefault="0028124E" w:rsidP="00533F03">
            <w:r>
              <w:t>12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976" w:type="dxa"/>
          </w:tcPr>
          <w:p w:rsidR="0028124E" w:rsidRDefault="0028124E" w:rsidP="00533F03">
            <w:r>
              <w:t>Нет</w:t>
            </w:r>
          </w:p>
        </w:tc>
        <w:tc>
          <w:tcPr>
            <w:tcW w:w="976" w:type="dxa"/>
          </w:tcPr>
          <w:p w:rsidR="0028124E" w:rsidRDefault="0028124E" w:rsidP="00533F03">
            <w:r>
              <w:t>Нет</w:t>
            </w:r>
          </w:p>
        </w:tc>
        <w:tc>
          <w:tcPr>
            <w:tcW w:w="976" w:type="dxa"/>
          </w:tcPr>
          <w:p w:rsidR="0028124E" w:rsidRPr="00775D2C" w:rsidRDefault="0028124E" w:rsidP="00533F0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Ежекварт</w:t>
            </w:r>
            <w:proofErr w:type="spellEnd"/>
            <w:r w:rsidRPr="00775D2C">
              <w:rPr>
                <w:sz w:val="18"/>
                <w:szCs w:val="18"/>
              </w:rPr>
              <w:t xml:space="preserve"> тир</w:t>
            </w:r>
            <w:r>
              <w:rPr>
                <w:sz w:val="18"/>
                <w:szCs w:val="18"/>
              </w:rPr>
              <w:t>.</w:t>
            </w:r>
            <w:r w:rsidRPr="00775D2C">
              <w:rPr>
                <w:sz w:val="18"/>
                <w:szCs w:val="18"/>
              </w:rPr>
              <w:t xml:space="preserve"> 20 </w:t>
            </w:r>
            <w:r>
              <w:rPr>
                <w:sz w:val="18"/>
                <w:szCs w:val="18"/>
              </w:rPr>
              <w:t>эк</w:t>
            </w:r>
            <w:r w:rsidRPr="00775D2C">
              <w:rPr>
                <w:sz w:val="18"/>
                <w:szCs w:val="18"/>
              </w:rPr>
              <w:t>з.</w:t>
            </w:r>
          </w:p>
        </w:tc>
        <w:tc>
          <w:tcPr>
            <w:tcW w:w="976" w:type="dxa"/>
          </w:tcPr>
          <w:p w:rsidR="0028124E" w:rsidRDefault="0028124E" w:rsidP="00533F03"/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«</w:t>
            </w:r>
            <w:proofErr w:type="spellStart"/>
            <w:r>
              <w:t>Ижсталь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28124E" w:rsidRDefault="0028124E" w:rsidP="00533F03"/>
        </w:tc>
        <w:tc>
          <w:tcPr>
            <w:tcW w:w="1559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/>
        </w:tc>
        <w:tc>
          <w:tcPr>
            <w:tcW w:w="1417" w:type="dxa"/>
          </w:tcPr>
          <w:p w:rsidR="0028124E" w:rsidRDefault="0028124E" w:rsidP="00533F03">
            <w:r>
              <w:t>Да</w:t>
            </w:r>
          </w:p>
        </w:tc>
        <w:tc>
          <w:tcPr>
            <w:tcW w:w="1418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>
            <w:r>
              <w:t>да</w:t>
            </w:r>
          </w:p>
        </w:tc>
        <w:tc>
          <w:tcPr>
            <w:tcW w:w="976" w:type="dxa"/>
          </w:tcPr>
          <w:p w:rsidR="0028124E" w:rsidRDefault="0028124E" w:rsidP="00533F03"/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«НАЗ-СУАЛ»</w:t>
            </w:r>
          </w:p>
        </w:tc>
        <w:tc>
          <w:tcPr>
            <w:tcW w:w="1559" w:type="dxa"/>
          </w:tcPr>
          <w:p w:rsidR="0028124E" w:rsidRPr="002E19A5" w:rsidRDefault="0028124E" w:rsidP="00533F03">
            <w:pPr>
              <w:rPr>
                <w:sz w:val="18"/>
                <w:szCs w:val="18"/>
                <w:lang w:val="en-US"/>
              </w:rPr>
            </w:pPr>
            <w:r w:rsidRPr="002E19A5">
              <w:rPr>
                <w:sz w:val="18"/>
                <w:szCs w:val="18"/>
                <w:lang w:val="en-US"/>
              </w:rPr>
              <w:t>Nadezhda.Turkina@rusal.com</w:t>
            </w:r>
          </w:p>
        </w:tc>
        <w:tc>
          <w:tcPr>
            <w:tcW w:w="1559" w:type="dxa"/>
          </w:tcPr>
          <w:p w:rsidR="0028124E" w:rsidRDefault="0028124E" w:rsidP="00533F03"/>
        </w:tc>
        <w:tc>
          <w:tcPr>
            <w:tcW w:w="1418" w:type="dxa"/>
          </w:tcPr>
          <w:p w:rsidR="0028124E" w:rsidRDefault="0028124E" w:rsidP="00533F03"/>
        </w:tc>
        <w:tc>
          <w:tcPr>
            <w:tcW w:w="1417" w:type="dxa"/>
          </w:tcPr>
          <w:p w:rsidR="0028124E" w:rsidRDefault="0028124E" w:rsidP="00533F03"/>
        </w:tc>
        <w:tc>
          <w:tcPr>
            <w:tcW w:w="1418" w:type="dxa"/>
          </w:tcPr>
          <w:p w:rsidR="0028124E" w:rsidRDefault="0028124E" w:rsidP="00533F03"/>
        </w:tc>
        <w:tc>
          <w:tcPr>
            <w:tcW w:w="1417" w:type="dxa"/>
          </w:tcPr>
          <w:p w:rsidR="0028124E" w:rsidRPr="002E19A5" w:rsidRDefault="0028124E" w:rsidP="00533F03">
            <w:r>
              <w:t>да</w:t>
            </w:r>
          </w:p>
        </w:tc>
        <w:tc>
          <w:tcPr>
            <w:tcW w:w="1418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  <w:tc>
          <w:tcPr>
            <w:tcW w:w="976" w:type="dxa"/>
          </w:tcPr>
          <w:p w:rsidR="0028124E" w:rsidRDefault="0028124E" w:rsidP="00533F03">
            <w:r>
              <w:t>-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СМЗ</w:t>
            </w:r>
          </w:p>
        </w:tc>
        <w:tc>
          <w:tcPr>
            <w:tcW w:w="1559" w:type="dxa"/>
          </w:tcPr>
          <w:p w:rsidR="0028124E" w:rsidRPr="00AA4F7F" w:rsidRDefault="0028124E" w:rsidP="00533F03">
            <w:pPr>
              <w:rPr>
                <w:sz w:val="18"/>
                <w:szCs w:val="18"/>
              </w:rPr>
            </w:pPr>
            <w:r w:rsidRPr="00AA4F7F">
              <w:rPr>
                <w:sz w:val="18"/>
                <w:szCs w:val="18"/>
              </w:rPr>
              <w:t>vasiliy.rogozhnikov@alcoa.com</w:t>
            </w:r>
          </w:p>
        </w:tc>
        <w:tc>
          <w:tcPr>
            <w:tcW w:w="1559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Есть</w:t>
            </w:r>
          </w:p>
        </w:tc>
        <w:tc>
          <w:tcPr>
            <w:tcW w:w="1417" w:type="dxa"/>
          </w:tcPr>
          <w:p w:rsidR="0028124E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1</w:t>
            </w:r>
          </w:p>
        </w:tc>
        <w:tc>
          <w:tcPr>
            <w:tcW w:w="1417" w:type="dxa"/>
          </w:tcPr>
          <w:p w:rsidR="0028124E" w:rsidRDefault="0028124E" w:rsidP="00533F03">
            <w:r>
              <w:t>Да</w:t>
            </w:r>
          </w:p>
        </w:tc>
        <w:tc>
          <w:tcPr>
            <w:tcW w:w="1418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/>
        </w:tc>
        <w:tc>
          <w:tcPr>
            <w:tcW w:w="976" w:type="dxa"/>
          </w:tcPr>
          <w:p w:rsidR="0028124E" w:rsidRPr="00AA4F7F" w:rsidRDefault="0028124E" w:rsidP="00533F03">
            <w:pPr>
              <w:rPr>
                <w:sz w:val="18"/>
                <w:szCs w:val="18"/>
              </w:rPr>
            </w:pPr>
            <w:r w:rsidRPr="00AA4F7F">
              <w:rPr>
                <w:sz w:val="18"/>
                <w:szCs w:val="18"/>
              </w:rPr>
              <w:t xml:space="preserve">«Рабочий»999 экз. 2 раза </w:t>
            </w:r>
            <w:proofErr w:type="gramStart"/>
            <w:r w:rsidRPr="00AA4F7F">
              <w:rPr>
                <w:sz w:val="18"/>
                <w:szCs w:val="18"/>
              </w:rPr>
              <w:t>в</w:t>
            </w:r>
            <w:proofErr w:type="gramEnd"/>
            <w:r w:rsidRPr="00AA4F7F">
              <w:rPr>
                <w:sz w:val="18"/>
                <w:szCs w:val="18"/>
              </w:rPr>
              <w:t xml:space="preserve"> месяца ф А3</w:t>
            </w:r>
          </w:p>
        </w:tc>
        <w:tc>
          <w:tcPr>
            <w:tcW w:w="976" w:type="dxa"/>
          </w:tcPr>
          <w:p w:rsidR="0028124E" w:rsidRPr="00AA4F7F" w:rsidRDefault="0028124E" w:rsidP="00533F03">
            <w:pPr>
              <w:rPr>
                <w:sz w:val="16"/>
                <w:szCs w:val="16"/>
              </w:rPr>
            </w:pPr>
            <w:r w:rsidRPr="00AA4F7F">
              <w:rPr>
                <w:sz w:val="16"/>
                <w:szCs w:val="16"/>
              </w:rPr>
              <w:t>«Новости профсоюзной организации» 2 раза в месяц</w:t>
            </w:r>
          </w:p>
        </w:tc>
        <w:tc>
          <w:tcPr>
            <w:tcW w:w="976" w:type="dxa"/>
          </w:tcPr>
          <w:p w:rsidR="0028124E" w:rsidRPr="00AA4F7F" w:rsidRDefault="0028124E" w:rsidP="00533F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957134">
            <w:pPr>
              <w:ind w:right="-108"/>
            </w:pPr>
            <w:r>
              <w:t>Семилукский огнеупорный завод</w:t>
            </w:r>
          </w:p>
        </w:tc>
        <w:tc>
          <w:tcPr>
            <w:tcW w:w="1559" w:type="dxa"/>
          </w:tcPr>
          <w:p w:rsidR="0028124E" w:rsidRPr="00F43D65" w:rsidRDefault="003175D7" w:rsidP="00533F03">
            <w:pPr>
              <w:rPr>
                <w:sz w:val="18"/>
                <w:szCs w:val="18"/>
                <w:lang w:val="en-US"/>
              </w:rPr>
            </w:pPr>
            <w:hyperlink r:id="rId35" w:history="1">
              <w:r w:rsidR="0028124E" w:rsidRPr="00C1202C">
                <w:rPr>
                  <w:rStyle w:val="af1"/>
                  <w:sz w:val="18"/>
                  <w:szCs w:val="18"/>
                  <w:lang w:val="en-US"/>
                </w:rPr>
                <w:t>sozrof@semiluki.ru</w:t>
              </w:r>
            </w:hyperlink>
          </w:p>
        </w:tc>
        <w:tc>
          <w:tcPr>
            <w:tcW w:w="1559" w:type="dxa"/>
          </w:tcPr>
          <w:p w:rsidR="0028124E" w:rsidRDefault="0028124E" w:rsidP="00533F03">
            <w:pPr>
              <w:rPr>
                <w:lang w:val="en-US"/>
              </w:rPr>
            </w:pPr>
            <w:r>
              <w:t>Нет</w:t>
            </w:r>
            <w:r>
              <w:rPr>
                <w:lang w:val="en-US"/>
              </w:rPr>
              <w:t>/</w:t>
            </w:r>
          </w:p>
          <w:p w:rsidR="0028124E" w:rsidRPr="00F43D65" w:rsidRDefault="0028124E" w:rsidP="00533F0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gaelfimova</w:t>
            </w:r>
            <w:proofErr w:type="spellEnd"/>
          </w:p>
        </w:tc>
        <w:tc>
          <w:tcPr>
            <w:tcW w:w="1418" w:type="dxa"/>
          </w:tcPr>
          <w:p w:rsidR="0028124E" w:rsidRPr="00F43D65" w:rsidRDefault="0028124E" w:rsidP="00533F03">
            <w:pPr>
              <w:rPr>
                <w:lang w:val="en-US"/>
              </w:rPr>
            </w:pPr>
            <w:r>
              <w:rPr>
                <w:lang w:val="en-US"/>
              </w:rPr>
              <w:t>www.semiluki.ru</w:t>
            </w:r>
          </w:p>
        </w:tc>
        <w:tc>
          <w:tcPr>
            <w:tcW w:w="1417" w:type="dxa"/>
          </w:tcPr>
          <w:p w:rsidR="0028124E" w:rsidRPr="00F43D65" w:rsidRDefault="0028124E" w:rsidP="00533F03">
            <w:r>
              <w:t>Нет</w:t>
            </w:r>
          </w:p>
        </w:tc>
        <w:tc>
          <w:tcPr>
            <w:tcW w:w="1418" w:type="dxa"/>
          </w:tcPr>
          <w:p w:rsidR="0028124E" w:rsidRDefault="0028124E" w:rsidP="00533F03">
            <w:r>
              <w:t>-/1</w:t>
            </w:r>
          </w:p>
        </w:tc>
        <w:tc>
          <w:tcPr>
            <w:tcW w:w="1417" w:type="dxa"/>
          </w:tcPr>
          <w:p w:rsidR="0028124E" w:rsidRDefault="0028124E" w:rsidP="00533F03">
            <w:r>
              <w:t>Да</w:t>
            </w:r>
          </w:p>
        </w:tc>
        <w:tc>
          <w:tcPr>
            <w:tcW w:w="1418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/>
        </w:tc>
        <w:tc>
          <w:tcPr>
            <w:tcW w:w="976" w:type="dxa"/>
          </w:tcPr>
          <w:p w:rsidR="0028124E" w:rsidRPr="00AA4F7F" w:rsidRDefault="0028124E" w:rsidP="00533F03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</w:tcPr>
          <w:p w:rsidR="0028124E" w:rsidRPr="00AA4F7F" w:rsidRDefault="0028124E" w:rsidP="00533F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976" w:type="dxa"/>
          </w:tcPr>
          <w:p w:rsidR="0028124E" w:rsidRDefault="0028124E" w:rsidP="00533F03">
            <w:pPr>
              <w:rPr>
                <w:sz w:val="18"/>
                <w:szCs w:val="18"/>
              </w:rPr>
            </w:pPr>
          </w:p>
        </w:tc>
      </w:tr>
      <w:tr w:rsidR="0028124E" w:rsidTr="0028124E">
        <w:tc>
          <w:tcPr>
            <w:tcW w:w="15636" w:type="dxa"/>
            <w:gridSpan w:val="12"/>
          </w:tcPr>
          <w:p w:rsidR="0028124E" w:rsidRPr="00010C21" w:rsidRDefault="0028124E" w:rsidP="00533F03">
            <w:pPr>
              <w:rPr>
                <w:b/>
                <w:sz w:val="18"/>
                <w:szCs w:val="18"/>
              </w:rPr>
            </w:pPr>
            <w:r w:rsidRPr="00010C21">
              <w:rPr>
                <w:b/>
                <w:sz w:val="18"/>
                <w:szCs w:val="18"/>
              </w:rPr>
              <w:t>Итого (по представленным данным):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402</w:t>
            </w:r>
          </w:p>
        </w:tc>
        <w:tc>
          <w:tcPr>
            <w:tcW w:w="1559" w:type="dxa"/>
          </w:tcPr>
          <w:p w:rsidR="0028124E" w:rsidRDefault="0028124E" w:rsidP="00533F03">
            <w:r>
              <w:t>311</w:t>
            </w:r>
          </w:p>
        </w:tc>
        <w:tc>
          <w:tcPr>
            <w:tcW w:w="1559" w:type="dxa"/>
          </w:tcPr>
          <w:p w:rsidR="0028124E" w:rsidRDefault="0028124E" w:rsidP="00533F03">
            <w:r>
              <w:t>14/10</w:t>
            </w:r>
          </w:p>
        </w:tc>
        <w:tc>
          <w:tcPr>
            <w:tcW w:w="1418" w:type="dxa"/>
          </w:tcPr>
          <w:p w:rsidR="0028124E" w:rsidRDefault="0028124E" w:rsidP="00533F03">
            <w:r>
              <w:t>43</w:t>
            </w:r>
          </w:p>
        </w:tc>
        <w:tc>
          <w:tcPr>
            <w:tcW w:w="1417" w:type="dxa"/>
          </w:tcPr>
          <w:p w:rsidR="0028124E" w:rsidRDefault="0028124E" w:rsidP="00533F03">
            <w:r>
              <w:t>6</w:t>
            </w:r>
          </w:p>
        </w:tc>
        <w:tc>
          <w:tcPr>
            <w:tcW w:w="1418" w:type="dxa"/>
          </w:tcPr>
          <w:p w:rsidR="0028124E" w:rsidRDefault="0028124E" w:rsidP="00533F03">
            <w:r>
              <w:t>31/146</w:t>
            </w:r>
          </w:p>
        </w:tc>
        <w:tc>
          <w:tcPr>
            <w:tcW w:w="1417" w:type="dxa"/>
          </w:tcPr>
          <w:p w:rsidR="0028124E" w:rsidRDefault="0028124E" w:rsidP="00533F03">
            <w:r>
              <w:t>336</w:t>
            </w:r>
          </w:p>
        </w:tc>
        <w:tc>
          <w:tcPr>
            <w:tcW w:w="1418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>
            <w:r>
              <w:t>9</w:t>
            </w:r>
          </w:p>
        </w:tc>
        <w:tc>
          <w:tcPr>
            <w:tcW w:w="976" w:type="dxa"/>
          </w:tcPr>
          <w:p w:rsidR="0028124E" w:rsidRDefault="0028124E" w:rsidP="00533F03">
            <w:r>
              <w:t>11</w:t>
            </w:r>
          </w:p>
        </w:tc>
        <w:tc>
          <w:tcPr>
            <w:tcW w:w="976" w:type="dxa"/>
          </w:tcPr>
          <w:p w:rsidR="0028124E" w:rsidRDefault="0028124E" w:rsidP="00533F03">
            <w:r>
              <w:t>73</w:t>
            </w:r>
          </w:p>
        </w:tc>
        <w:tc>
          <w:tcPr>
            <w:tcW w:w="976" w:type="dxa"/>
          </w:tcPr>
          <w:p w:rsidR="0028124E" w:rsidRDefault="0028124E" w:rsidP="00533F03">
            <w:r>
              <w:t>30</w:t>
            </w:r>
          </w:p>
        </w:tc>
      </w:tr>
      <w:tr w:rsidR="0028124E" w:rsidTr="0028124E">
        <w:tc>
          <w:tcPr>
            <w:tcW w:w="1526" w:type="dxa"/>
          </w:tcPr>
          <w:p w:rsidR="0028124E" w:rsidRDefault="0028124E" w:rsidP="00533F03">
            <w:r>
              <w:t>%%</w:t>
            </w:r>
          </w:p>
        </w:tc>
        <w:tc>
          <w:tcPr>
            <w:tcW w:w="1559" w:type="dxa"/>
          </w:tcPr>
          <w:p w:rsidR="0028124E" w:rsidRDefault="0028124E" w:rsidP="00533F03">
            <w:r>
              <w:t>77,3</w:t>
            </w:r>
          </w:p>
        </w:tc>
        <w:tc>
          <w:tcPr>
            <w:tcW w:w="1559" w:type="dxa"/>
          </w:tcPr>
          <w:p w:rsidR="0028124E" w:rsidRDefault="0028124E" w:rsidP="00533F03">
            <w:r>
              <w:t>3,5/2,4</w:t>
            </w:r>
          </w:p>
        </w:tc>
        <w:tc>
          <w:tcPr>
            <w:tcW w:w="1418" w:type="dxa"/>
          </w:tcPr>
          <w:p w:rsidR="0028124E" w:rsidRDefault="0028124E" w:rsidP="00533F03">
            <w:r>
              <w:t>10,7</w:t>
            </w:r>
          </w:p>
        </w:tc>
        <w:tc>
          <w:tcPr>
            <w:tcW w:w="1417" w:type="dxa"/>
          </w:tcPr>
          <w:p w:rsidR="0028124E" w:rsidRDefault="0028124E" w:rsidP="00533F03">
            <w:r>
              <w:t>1,5</w:t>
            </w:r>
          </w:p>
        </w:tc>
        <w:tc>
          <w:tcPr>
            <w:tcW w:w="1418" w:type="dxa"/>
          </w:tcPr>
          <w:p w:rsidR="0028124E" w:rsidRDefault="0028124E" w:rsidP="00533F03">
            <w:r>
              <w:t>7,7/36,3</w:t>
            </w:r>
          </w:p>
        </w:tc>
        <w:tc>
          <w:tcPr>
            <w:tcW w:w="1417" w:type="dxa"/>
          </w:tcPr>
          <w:p w:rsidR="0028124E" w:rsidRDefault="0028124E" w:rsidP="00533F03">
            <w:r>
              <w:t>83,5</w:t>
            </w:r>
          </w:p>
        </w:tc>
        <w:tc>
          <w:tcPr>
            <w:tcW w:w="1418" w:type="dxa"/>
          </w:tcPr>
          <w:p w:rsidR="0028124E" w:rsidRDefault="0028124E" w:rsidP="00533F03"/>
        </w:tc>
        <w:tc>
          <w:tcPr>
            <w:tcW w:w="976" w:type="dxa"/>
          </w:tcPr>
          <w:p w:rsidR="0028124E" w:rsidRDefault="0028124E" w:rsidP="00533F03">
            <w:r>
              <w:t>2,2</w:t>
            </w:r>
          </w:p>
        </w:tc>
        <w:tc>
          <w:tcPr>
            <w:tcW w:w="976" w:type="dxa"/>
          </w:tcPr>
          <w:p w:rsidR="0028124E" w:rsidRDefault="0028124E" w:rsidP="00533F03">
            <w:r>
              <w:t>2,7</w:t>
            </w:r>
          </w:p>
        </w:tc>
        <w:tc>
          <w:tcPr>
            <w:tcW w:w="976" w:type="dxa"/>
          </w:tcPr>
          <w:p w:rsidR="0028124E" w:rsidRDefault="0028124E" w:rsidP="00533F03">
            <w:r>
              <w:t>18,1</w:t>
            </w:r>
          </w:p>
        </w:tc>
        <w:tc>
          <w:tcPr>
            <w:tcW w:w="976" w:type="dxa"/>
          </w:tcPr>
          <w:p w:rsidR="0028124E" w:rsidRDefault="0028124E" w:rsidP="00533F03">
            <w:r>
              <w:t>7,4</w:t>
            </w:r>
          </w:p>
        </w:tc>
      </w:tr>
    </w:tbl>
    <w:p w:rsidR="007A473E" w:rsidRDefault="007A473E" w:rsidP="007A473E">
      <w:pPr>
        <w:spacing w:after="200" w:line="276" w:lineRule="auto"/>
        <w:ind w:firstLine="567"/>
        <w:rPr>
          <w:bCs/>
          <w:sz w:val="22"/>
          <w:szCs w:val="22"/>
        </w:rPr>
      </w:pPr>
    </w:p>
    <w:p w:rsidR="003B184F" w:rsidRDefault="003B184F" w:rsidP="00024666">
      <w:pPr>
        <w:spacing w:line="360" w:lineRule="auto"/>
        <w:jc w:val="center"/>
        <w:rPr>
          <w:b/>
          <w:caps/>
          <w:spacing w:val="80"/>
          <w:sz w:val="28"/>
          <w:szCs w:val="28"/>
        </w:rPr>
      </w:pPr>
      <w:r>
        <w:rPr>
          <w:b/>
          <w:caps/>
          <w:spacing w:val="80"/>
          <w:sz w:val="28"/>
          <w:szCs w:val="28"/>
        </w:rPr>
        <w:br w:type="page"/>
      </w:r>
    </w:p>
    <w:p w:rsidR="003B184F" w:rsidRDefault="003B184F" w:rsidP="00024666">
      <w:pPr>
        <w:spacing w:line="360" w:lineRule="auto"/>
        <w:jc w:val="center"/>
        <w:rPr>
          <w:b/>
          <w:caps/>
          <w:spacing w:val="80"/>
          <w:sz w:val="28"/>
          <w:szCs w:val="28"/>
        </w:rPr>
        <w:sectPr w:rsidR="003B184F" w:rsidSect="003B184F">
          <w:pgSz w:w="16838" w:h="11906" w:orient="landscape"/>
          <w:pgMar w:top="567" w:right="851" w:bottom="851" w:left="851" w:header="709" w:footer="709" w:gutter="0"/>
          <w:pgNumType w:start="1"/>
          <w:cols w:space="708"/>
          <w:titlePg/>
          <w:docGrid w:linePitch="360"/>
        </w:sectPr>
      </w:pPr>
    </w:p>
    <w:p w:rsidR="000F71D3" w:rsidRPr="00986A54" w:rsidRDefault="000F71D3" w:rsidP="000F71D3">
      <w:pPr>
        <w:pStyle w:val="2"/>
        <w:keepNext w:val="0"/>
        <w:widowControl w:val="0"/>
        <w:spacing w:before="0" w:after="120"/>
        <w:jc w:val="center"/>
        <w:rPr>
          <w:rFonts w:ascii="Times New Roman" w:hAnsi="Times New Roman"/>
          <w:i w:val="0"/>
        </w:rPr>
      </w:pPr>
      <w:r w:rsidRPr="00986A54">
        <w:rPr>
          <w:rFonts w:ascii="Times New Roman" w:hAnsi="Times New Roman"/>
          <w:i w:val="0"/>
        </w:rPr>
        <w:t>ПОСТАНОВЛЕНИЕ</w:t>
      </w:r>
    </w:p>
    <w:p w:rsidR="000F71D3" w:rsidRPr="00986A54" w:rsidRDefault="000F71D3" w:rsidP="000F71D3">
      <w:pPr>
        <w:widowControl w:val="0"/>
        <w:spacing w:after="120"/>
        <w:jc w:val="center"/>
        <w:rPr>
          <w:b/>
          <w:bCs/>
          <w:sz w:val="28"/>
        </w:rPr>
      </w:pPr>
      <w:r>
        <w:rPr>
          <w:b/>
          <w:bCs/>
          <w:sz w:val="28"/>
          <w:lang w:val="en-US"/>
        </w:rPr>
        <w:t>VI</w:t>
      </w:r>
      <w:r w:rsidRPr="00986A54">
        <w:rPr>
          <w:b/>
          <w:bCs/>
          <w:sz w:val="28"/>
        </w:rPr>
        <w:t xml:space="preserve"> пленума Центрального Совета</w:t>
      </w:r>
    </w:p>
    <w:p w:rsidR="000F71D3" w:rsidRPr="00986A54" w:rsidRDefault="000F71D3" w:rsidP="000F71D3">
      <w:pPr>
        <w:pStyle w:val="2"/>
        <w:keepNext w:val="0"/>
        <w:widowControl w:val="0"/>
        <w:spacing w:before="0" w:after="120"/>
        <w:jc w:val="center"/>
        <w:rPr>
          <w:rFonts w:ascii="Times New Roman" w:hAnsi="Times New Roman"/>
          <w:bCs w:val="0"/>
          <w:i w:val="0"/>
        </w:rPr>
      </w:pPr>
      <w:r w:rsidRPr="00986A54">
        <w:rPr>
          <w:rFonts w:ascii="Times New Roman" w:hAnsi="Times New Roman"/>
          <w:bCs w:val="0"/>
          <w:i w:val="0"/>
        </w:rPr>
        <w:t>Горно-металлургического профсоюза России</w:t>
      </w:r>
    </w:p>
    <w:p w:rsidR="000F71D3" w:rsidRPr="00276176" w:rsidRDefault="000F71D3" w:rsidP="000F71D3">
      <w:pPr>
        <w:pStyle w:val="a5"/>
        <w:tabs>
          <w:tab w:val="left" w:pos="0"/>
        </w:tabs>
        <w:spacing w:line="360" w:lineRule="auto"/>
        <w:ind w:right="-1"/>
        <w:jc w:val="center"/>
        <w:rPr>
          <w:bCs/>
          <w:iCs/>
        </w:rPr>
      </w:pPr>
      <w:r w:rsidRPr="00276176">
        <w:rPr>
          <w:bCs/>
          <w:iCs/>
        </w:rPr>
        <w:t>(принято 19 декабря 2013 года)</w:t>
      </w:r>
    </w:p>
    <w:p w:rsidR="000F71D3" w:rsidRPr="006977F2" w:rsidRDefault="000F71D3" w:rsidP="000F71D3">
      <w:pPr>
        <w:pStyle w:val="a5"/>
        <w:tabs>
          <w:tab w:val="left" w:pos="4253"/>
        </w:tabs>
        <w:spacing w:line="360" w:lineRule="auto"/>
        <w:ind w:right="2097" w:firstLine="720"/>
        <w:rPr>
          <w:b/>
          <w:bCs/>
          <w:i/>
          <w:iCs/>
        </w:rPr>
      </w:pPr>
    </w:p>
    <w:p w:rsidR="000F71D3" w:rsidRPr="006D774E" w:rsidRDefault="000F71D3" w:rsidP="000F71D3">
      <w:pPr>
        <w:rPr>
          <w:b/>
          <w:i/>
          <w:sz w:val="28"/>
          <w:szCs w:val="28"/>
        </w:rPr>
      </w:pPr>
      <w:r w:rsidRPr="006D774E">
        <w:rPr>
          <w:b/>
          <w:i/>
          <w:sz w:val="28"/>
          <w:szCs w:val="28"/>
        </w:rPr>
        <w:t>О работе ЦС ГМПР в 201</w:t>
      </w:r>
      <w:r>
        <w:rPr>
          <w:b/>
          <w:i/>
          <w:sz w:val="28"/>
          <w:szCs w:val="28"/>
        </w:rPr>
        <w:t>3</w:t>
      </w:r>
      <w:r w:rsidRPr="006D774E">
        <w:rPr>
          <w:b/>
          <w:i/>
          <w:sz w:val="28"/>
          <w:szCs w:val="28"/>
        </w:rPr>
        <w:t xml:space="preserve"> году</w:t>
      </w:r>
    </w:p>
    <w:p w:rsidR="000F71D3" w:rsidRPr="009B39C6" w:rsidRDefault="000F71D3" w:rsidP="000F71D3">
      <w:pPr>
        <w:spacing w:before="120" w:line="360" w:lineRule="auto"/>
        <w:rPr>
          <w:sz w:val="28"/>
          <w:szCs w:val="28"/>
        </w:rPr>
      </w:pPr>
    </w:p>
    <w:p w:rsidR="000F71D3" w:rsidRPr="009B39C6" w:rsidRDefault="000F71D3" w:rsidP="000F71D3">
      <w:pPr>
        <w:spacing w:before="120" w:after="120" w:line="360" w:lineRule="auto"/>
        <w:ind w:firstLine="709"/>
        <w:rPr>
          <w:smallCaps/>
          <w:spacing w:val="60"/>
          <w:sz w:val="28"/>
          <w:szCs w:val="28"/>
        </w:rPr>
      </w:pPr>
      <w:r w:rsidRPr="009B39C6">
        <w:rPr>
          <w:sz w:val="28"/>
          <w:szCs w:val="28"/>
        </w:rPr>
        <w:t>Рассмотрев информацию о работе ЦС ГМПР в 201</w:t>
      </w:r>
      <w:r>
        <w:rPr>
          <w:sz w:val="28"/>
          <w:szCs w:val="28"/>
        </w:rPr>
        <w:t>3</w:t>
      </w:r>
      <w:r w:rsidRPr="009B39C6">
        <w:rPr>
          <w:sz w:val="28"/>
          <w:szCs w:val="28"/>
        </w:rPr>
        <w:t xml:space="preserve"> году, Центральный Совет Горно-металлургического профсоюза России  </w:t>
      </w:r>
      <w:r w:rsidRPr="009B39C6">
        <w:rPr>
          <w:b/>
          <w:bCs/>
          <w:smallCaps/>
          <w:spacing w:val="60"/>
          <w:sz w:val="28"/>
          <w:szCs w:val="28"/>
        </w:rPr>
        <w:t>постановляет:</w:t>
      </w:r>
    </w:p>
    <w:p w:rsidR="000F71D3" w:rsidRPr="009B39C6" w:rsidRDefault="000F71D3" w:rsidP="000F71D3">
      <w:pPr>
        <w:spacing w:line="360" w:lineRule="auto"/>
        <w:ind w:firstLine="709"/>
        <w:rPr>
          <w:sz w:val="28"/>
          <w:szCs w:val="28"/>
        </w:rPr>
      </w:pPr>
      <w:r w:rsidRPr="009B39C6">
        <w:rPr>
          <w:sz w:val="28"/>
          <w:szCs w:val="28"/>
        </w:rPr>
        <w:t>1. Информацию о работе ЦС ГМПР в 201</w:t>
      </w:r>
      <w:r>
        <w:rPr>
          <w:sz w:val="28"/>
          <w:szCs w:val="28"/>
        </w:rPr>
        <w:t>3</w:t>
      </w:r>
      <w:r w:rsidRPr="009B39C6">
        <w:rPr>
          <w:sz w:val="28"/>
          <w:szCs w:val="28"/>
        </w:rPr>
        <w:t xml:space="preserve"> году утвердить.</w:t>
      </w:r>
    </w:p>
    <w:p w:rsidR="000F71D3" w:rsidRPr="009B39C6" w:rsidRDefault="000F71D3" w:rsidP="000F71D3">
      <w:pPr>
        <w:spacing w:line="360" w:lineRule="auto"/>
        <w:ind w:firstLine="709"/>
        <w:rPr>
          <w:sz w:val="28"/>
          <w:szCs w:val="28"/>
        </w:rPr>
      </w:pPr>
      <w:r w:rsidRPr="009B39C6">
        <w:rPr>
          <w:sz w:val="28"/>
          <w:szCs w:val="28"/>
        </w:rPr>
        <w:t>2. Направить информацию во все территориальные органы профсоюза и профсоюзные комитеты первичных организаций ГМПР.</w:t>
      </w:r>
    </w:p>
    <w:p w:rsidR="000F71D3" w:rsidRPr="009B39C6" w:rsidRDefault="000F71D3" w:rsidP="000F71D3">
      <w:pPr>
        <w:spacing w:line="360" w:lineRule="auto"/>
        <w:ind w:firstLine="709"/>
        <w:rPr>
          <w:sz w:val="28"/>
          <w:szCs w:val="28"/>
        </w:rPr>
      </w:pPr>
      <w:r w:rsidRPr="009B39C6">
        <w:rPr>
          <w:sz w:val="28"/>
          <w:szCs w:val="28"/>
        </w:rPr>
        <w:t>3. Членам Центрального Совета профсоюза, территориальны</w:t>
      </w:r>
      <w:r>
        <w:rPr>
          <w:sz w:val="28"/>
          <w:szCs w:val="28"/>
        </w:rPr>
        <w:t>м</w:t>
      </w:r>
      <w:r w:rsidRPr="009B39C6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</w:t>
      </w:r>
      <w:r w:rsidRPr="009B39C6">
        <w:rPr>
          <w:sz w:val="28"/>
          <w:szCs w:val="28"/>
        </w:rPr>
        <w:t xml:space="preserve"> и профком</w:t>
      </w:r>
      <w:r>
        <w:rPr>
          <w:sz w:val="28"/>
          <w:szCs w:val="28"/>
        </w:rPr>
        <w:t>ам</w:t>
      </w:r>
      <w:r w:rsidRPr="009B39C6">
        <w:rPr>
          <w:sz w:val="28"/>
          <w:szCs w:val="28"/>
        </w:rPr>
        <w:t xml:space="preserve"> первичных организаций довести информацию о работе ЦС ГМПР </w:t>
      </w:r>
      <w:r>
        <w:rPr>
          <w:sz w:val="28"/>
          <w:szCs w:val="28"/>
        </w:rPr>
        <w:t>в</w:t>
      </w:r>
      <w:r w:rsidRPr="009B39C6">
        <w:rPr>
          <w:sz w:val="28"/>
          <w:szCs w:val="28"/>
        </w:rPr>
        <w:t xml:space="preserve"> 201</w:t>
      </w:r>
      <w:r w:rsidRPr="00BD174C">
        <w:rPr>
          <w:sz w:val="28"/>
          <w:szCs w:val="28"/>
        </w:rPr>
        <w:t>3</w:t>
      </w:r>
      <w:r w:rsidRPr="009B39C6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9B39C6">
        <w:rPr>
          <w:sz w:val="28"/>
          <w:szCs w:val="28"/>
        </w:rPr>
        <w:t xml:space="preserve"> до всех членов профсоюза.</w:t>
      </w:r>
    </w:p>
    <w:p w:rsidR="000F71D3" w:rsidRDefault="000F71D3" w:rsidP="000F71D3"/>
    <w:p w:rsidR="000F71D3" w:rsidRDefault="000F71D3" w:rsidP="00024666">
      <w:pPr>
        <w:spacing w:line="360" w:lineRule="auto"/>
        <w:jc w:val="center"/>
        <w:rPr>
          <w:b/>
          <w:caps/>
          <w:spacing w:val="80"/>
          <w:sz w:val="28"/>
          <w:szCs w:val="28"/>
        </w:rPr>
      </w:pPr>
      <w:r>
        <w:rPr>
          <w:b/>
          <w:caps/>
          <w:spacing w:val="80"/>
          <w:sz w:val="28"/>
          <w:szCs w:val="28"/>
        </w:rPr>
        <w:br w:type="page"/>
      </w:r>
    </w:p>
    <w:p w:rsidR="00024666" w:rsidRPr="00F109C5" w:rsidRDefault="00024666" w:rsidP="00024666">
      <w:pPr>
        <w:spacing w:line="360" w:lineRule="auto"/>
        <w:jc w:val="center"/>
        <w:rPr>
          <w:b/>
          <w:caps/>
          <w:spacing w:val="80"/>
          <w:sz w:val="28"/>
          <w:szCs w:val="28"/>
        </w:rPr>
      </w:pPr>
      <w:r w:rsidRPr="00F109C5">
        <w:rPr>
          <w:b/>
          <w:caps/>
          <w:spacing w:val="80"/>
          <w:sz w:val="28"/>
          <w:szCs w:val="28"/>
        </w:rPr>
        <w:t>ПОСТАНОВЛЕНИЕ</w:t>
      </w:r>
    </w:p>
    <w:p w:rsidR="00024666" w:rsidRPr="00F109C5" w:rsidRDefault="00024666" w:rsidP="00024666">
      <w:pPr>
        <w:spacing w:line="360" w:lineRule="auto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iCs/>
          <w:smallCaps/>
          <w:sz w:val="28"/>
          <w:szCs w:val="28"/>
          <w:lang w:val="en-US"/>
        </w:rPr>
        <w:t>VI</w:t>
      </w:r>
      <w:r>
        <w:rPr>
          <w:b/>
          <w:bCs/>
          <w:smallCaps/>
          <w:sz w:val="28"/>
          <w:szCs w:val="28"/>
        </w:rPr>
        <w:t xml:space="preserve"> </w:t>
      </w:r>
      <w:r w:rsidRPr="00F109C5">
        <w:rPr>
          <w:b/>
          <w:bCs/>
          <w:smallCaps/>
          <w:sz w:val="28"/>
          <w:szCs w:val="28"/>
        </w:rPr>
        <w:t>пленума Центрального Совета</w:t>
      </w:r>
    </w:p>
    <w:p w:rsidR="00024666" w:rsidRPr="00F109C5" w:rsidRDefault="00024666" w:rsidP="00024666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F109C5">
        <w:rPr>
          <w:rFonts w:ascii="Times New Roman" w:hAnsi="Times New Roman" w:cs="Times New Roman"/>
          <w:smallCaps/>
          <w:sz w:val="28"/>
          <w:szCs w:val="28"/>
        </w:rPr>
        <w:t>Горно-металлургического профсоюза России</w:t>
      </w:r>
    </w:p>
    <w:p w:rsidR="00024666" w:rsidRPr="009F164B" w:rsidRDefault="00024666" w:rsidP="00024666">
      <w:pPr>
        <w:pStyle w:val="3"/>
        <w:tabs>
          <w:tab w:val="left" w:pos="9354"/>
        </w:tabs>
        <w:spacing w:before="0" w:after="0"/>
        <w:ind w:right="-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164B">
        <w:rPr>
          <w:rFonts w:ascii="Times New Roman" w:hAnsi="Times New Roman" w:cs="Times New Roman"/>
          <w:b w:val="0"/>
          <w:sz w:val="28"/>
          <w:szCs w:val="28"/>
        </w:rPr>
        <w:t>(принято 19 декабря 2013 года)</w:t>
      </w:r>
    </w:p>
    <w:p w:rsidR="000E2A43" w:rsidRDefault="000E2A43" w:rsidP="000E2A43">
      <w:pPr>
        <w:jc w:val="center"/>
        <w:rPr>
          <w:sz w:val="28"/>
          <w:szCs w:val="28"/>
        </w:rPr>
      </w:pPr>
    </w:p>
    <w:p w:rsidR="000E2A43" w:rsidRPr="002A42A1" w:rsidRDefault="000E2A43" w:rsidP="000E2A43">
      <w:pPr>
        <w:rPr>
          <w:sz w:val="20"/>
          <w:szCs w:val="20"/>
        </w:rPr>
      </w:pPr>
      <w:r w:rsidRPr="002A42A1">
        <w:rPr>
          <w:sz w:val="20"/>
          <w:szCs w:val="20"/>
        </w:rPr>
        <w:t xml:space="preserve">                                                                   </w:t>
      </w:r>
    </w:p>
    <w:p w:rsidR="000E2A43" w:rsidRPr="002A42A1" w:rsidRDefault="000E2A43" w:rsidP="000E2A43">
      <w:pPr>
        <w:rPr>
          <w:sz w:val="20"/>
          <w:szCs w:val="20"/>
        </w:rPr>
      </w:pPr>
    </w:p>
    <w:p w:rsidR="000E2A43" w:rsidRDefault="000E2A43" w:rsidP="000E2A43">
      <w:pPr>
        <w:rPr>
          <w:sz w:val="28"/>
          <w:szCs w:val="28"/>
        </w:rPr>
      </w:pPr>
    </w:p>
    <w:p w:rsidR="000E2A43" w:rsidRDefault="000E2A43" w:rsidP="000E2A43">
      <w:pPr>
        <w:tabs>
          <w:tab w:val="left" w:pos="4820"/>
        </w:tabs>
        <w:ind w:right="4252"/>
        <w:rPr>
          <w:b/>
          <w:bCs/>
          <w:i/>
          <w:sz w:val="28"/>
          <w:szCs w:val="28"/>
        </w:rPr>
      </w:pPr>
      <w:r w:rsidRPr="00EA6E8D">
        <w:rPr>
          <w:b/>
          <w:bCs/>
          <w:i/>
          <w:sz w:val="28"/>
          <w:szCs w:val="28"/>
        </w:rPr>
        <w:t>О вне</w:t>
      </w:r>
      <w:r>
        <w:rPr>
          <w:b/>
          <w:bCs/>
          <w:i/>
          <w:sz w:val="28"/>
          <w:szCs w:val="28"/>
        </w:rPr>
        <w:t xml:space="preserve">сении изменений и дополнений в </w:t>
      </w:r>
      <w:r w:rsidRPr="00EA6E8D">
        <w:rPr>
          <w:b/>
          <w:bCs/>
          <w:i/>
          <w:sz w:val="28"/>
          <w:szCs w:val="28"/>
        </w:rPr>
        <w:t xml:space="preserve">Положение  </w:t>
      </w:r>
      <w:r>
        <w:rPr>
          <w:b/>
          <w:bCs/>
          <w:i/>
          <w:sz w:val="28"/>
          <w:szCs w:val="28"/>
        </w:rPr>
        <w:t>«О</w:t>
      </w:r>
      <w:r w:rsidRPr="00EA6E8D">
        <w:rPr>
          <w:b/>
          <w:bCs/>
          <w:i/>
          <w:sz w:val="28"/>
          <w:szCs w:val="28"/>
        </w:rPr>
        <w:t xml:space="preserve">  правовой инспекции труда Горно-металлургичес</w:t>
      </w:r>
      <w:r>
        <w:rPr>
          <w:b/>
          <w:bCs/>
          <w:i/>
          <w:sz w:val="28"/>
          <w:szCs w:val="28"/>
        </w:rPr>
        <w:t>кого профсоюза России»</w:t>
      </w:r>
    </w:p>
    <w:p w:rsidR="000E2A43" w:rsidRPr="00EA6E8D" w:rsidRDefault="000E2A43" w:rsidP="000E2A43">
      <w:pPr>
        <w:tabs>
          <w:tab w:val="left" w:pos="4820"/>
        </w:tabs>
        <w:ind w:right="4252"/>
        <w:rPr>
          <w:b/>
          <w:bCs/>
          <w:i/>
          <w:sz w:val="28"/>
          <w:szCs w:val="28"/>
        </w:rPr>
      </w:pPr>
    </w:p>
    <w:p w:rsidR="000E2A43" w:rsidRDefault="000E2A43" w:rsidP="000E2A43">
      <w:pPr>
        <w:spacing w:after="120"/>
        <w:rPr>
          <w:sz w:val="28"/>
          <w:szCs w:val="28"/>
        </w:rPr>
      </w:pPr>
    </w:p>
    <w:p w:rsidR="000E2A43" w:rsidRPr="00EA6E8D" w:rsidRDefault="000E2A43" w:rsidP="000E2A43">
      <w:pPr>
        <w:spacing w:after="120"/>
        <w:rPr>
          <w:b/>
          <w:bCs/>
          <w:sz w:val="28"/>
          <w:szCs w:val="28"/>
        </w:rPr>
      </w:pPr>
      <w:r w:rsidRPr="00EA6E8D">
        <w:rPr>
          <w:sz w:val="28"/>
          <w:szCs w:val="28"/>
        </w:rPr>
        <w:t xml:space="preserve">      Центральный Совет  профсоюза </w:t>
      </w:r>
      <w:r w:rsidRPr="00EA6E8D">
        <w:rPr>
          <w:b/>
          <w:bCs/>
          <w:sz w:val="28"/>
          <w:szCs w:val="28"/>
        </w:rPr>
        <w:t>ПОСТАНОВЛЯЕТ:</w:t>
      </w:r>
    </w:p>
    <w:p w:rsidR="000E2A43" w:rsidRDefault="000E2A43" w:rsidP="000E2A43">
      <w:p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1. У</w:t>
      </w:r>
      <w:r w:rsidRPr="00EA6E8D">
        <w:rPr>
          <w:bCs/>
          <w:sz w:val="28"/>
          <w:szCs w:val="28"/>
        </w:rPr>
        <w:t xml:space="preserve">твердить Положение </w:t>
      </w:r>
      <w:r>
        <w:rPr>
          <w:bCs/>
          <w:sz w:val="28"/>
          <w:szCs w:val="28"/>
        </w:rPr>
        <w:t>«О правовой инспекции труда ГМПР»</w:t>
      </w:r>
      <w:r w:rsidRPr="00EA6E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новой редакции </w:t>
      </w:r>
      <w:r w:rsidRPr="00EA6E8D">
        <w:rPr>
          <w:bCs/>
          <w:sz w:val="28"/>
          <w:szCs w:val="28"/>
        </w:rPr>
        <w:t>(прилагается).</w:t>
      </w:r>
    </w:p>
    <w:p w:rsidR="000E2A43" w:rsidRPr="00EA6E8D" w:rsidRDefault="000E2A43" w:rsidP="000E2A43">
      <w:p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2. Направить Положение территориальным и первичным органам профсоюза.</w:t>
      </w:r>
    </w:p>
    <w:p w:rsidR="000E2A43" w:rsidRDefault="000E2A43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33F03" w:rsidRPr="000E2A43" w:rsidRDefault="00533F03" w:rsidP="00533F03">
      <w:pPr>
        <w:pStyle w:val="ConsPlusNormal"/>
        <w:widowControl/>
        <w:tabs>
          <w:tab w:val="left" w:pos="5954"/>
        </w:tabs>
        <w:ind w:left="5670" w:firstLine="0"/>
        <w:rPr>
          <w:rFonts w:ascii="Times New Roman" w:hAnsi="Times New Roman" w:cs="Times New Roman"/>
          <w:sz w:val="22"/>
          <w:szCs w:val="22"/>
        </w:rPr>
      </w:pPr>
      <w:r w:rsidRPr="000E2A43">
        <w:rPr>
          <w:rFonts w:ascii="Times New Roman" w:hAnsi="Times New Roman" w:cs="Times New Roman"/>
          <w:sz w:val="22"/>
          <w:szCs w:val="22"/>
        </w:rPr>
        <w:t xml:space="preserve">Приложение к постановлению </w:t>
      </w:r>
    </w:p>
    <w:p w:rsidR="00533F03" w:rsidRPr="000E2A43" w:rsidRDefault="00533F03" w:rsidP="00533F03">
      <w:pPr>
        <w:pStyle w:val="ConsPlusNormal"/>
        <w:widowControl/>
        <w:tabs>
          <w:tab w:val="left" w:pos="5529"/>
          <w:tab w:val="left" w:pos="5954"/>
        </w:tabs>
        <w:ind w:left="5670" w:firstLine="0"/>
        <w:rPr>
          <w:rFonts w:ascii="Times New Roman" w:hAnsi="Times New Roman" w:cs="Times New Roman"/>
          <w:sz w:val="22"/>
          <w:szCs w:val="22"/>
        </w:rPr>
      </w:pPr>
      <w:proofErr w:type="gramStart"/>
      <w:r w:rsidRPr="000E2A43">
        <w:rPr>
          <w:rFonts w:ascii="Times New Roman" w:hAnsi="Times New Roman" w:cs="Times New Roman"/>
          <w:sz w:val="22"/>
          <w:szCs w:val="22"/>
          <w:lang w:val="en-US"/>
        </w:rPr>
        <w:t>VI</w:t>
      </w:r>
      <w:r w:rsidRPr="000E2A43">
        <w:rPr>
          <w:rFonts w:ascii="Times New Roman" w:hAnsi="Times New Roman" w:cs="Times New Roman"/>
          <w:sz w:val="22"/>
          <w:szCs w:val="22"/>
        </w:rPr>
        <w:t xml:space="preserve"> пленума ЦС ГМПР от 19.12.2013 г.</w:t>
      </w:r>
      <w:proofErr w:type="gramEnd"/>
    </w:p>
    <w:p w:rsidR="00533F03" w:rsidRPr="000E2A43" w:rsidRDefault="00533F03" w:rsidP="00533F03">
      <w:pPr>
        <w:pStyle w:val="ConsPlusNormal"/>
        <w:widowControl/>
        <w:ind w:left="552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F03" w:rsidRPr="005028A7" w:rsidRDefault="00533F03" w:rsidP="00533F03">
      <w:pPr>
        <w:widowControl w:val="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533F03" w:rsidRDefault="00533F03" w:rsidP="00533F03">
      <w:pPr>
        <w:pStyle w:val="11"/>
        <w:spacing w:line="240" w:lineRule="auto"/>
        <w:jc w:val="center"/>
        <w:rPr>
          <w:rFonts w:cs="Arial"/>
          <w:b/>
          <w:sz w:val="28"/>
          <w:szCs w:val="22"/>
        </w:rPr>
      </w:pPr>
    </w:p>
    <w:p w:rsidR="00533F03" w:rsidRDefault="00533F03" w:rsidP="00533F03">
      <w:pPr>
        <w:pStyle w:val="11"/>
        <w:spacing w:line="240" w:lineRule="auto"/>
        <w:jc w:val="center"/>
        <w:rPr>
          <w:rFonts w:cs="Arial"/>
          <w:b/>
          <w:sz w:val="28"/>
          <w:szCs w:val="22"/>
        </w:rPr>
      </w:pPr>
    </w:p>
    <w:p w:rsidR="00533F03" w:rsidRPr="00C47040" w:rsidRDefault="00533F03" w:rsidP="00533F03">
      <w:pPr>
        <w:pStyle w:val="11"/>
        <w:spacing w:line="240" w:lineRule="auto"/>
        <w:jc w:val="center"/>
        <w:rPr>
          <w:rFonts w:cs="Arial"/>
          <w:b/>
          <w:sz w:val="28"/>
          <w:szCs w:val="22"/>
        </w:rPr>
      </w:pPr>
      <w:r w:rsidRPr="00C47040">
        <w:rPr>
          <w:rFonts w:cs="Arial"/>
          <w:b/>
          <w:sz w:val="28"/>
          <w:szCs w:val="22"/>
        </w:rPr>
        <w:t>ПОЛОЖЕНИЕ</w:t>
      </w:r>
    </w:p>
    <w:p w:rsidR="00533F03" w:rsidRPr="00C47040" w:rsidRDefault="00533F03" w:rsidP="00533F03">
      <w:pPr>
        <w:pStyle w:val="11"/>
        <w:spacing w:line="240" w:lineRule="auto"/>
        <w:jc w:val="center"/>
        <w:rPr>
          <w:rFonts w:cs="Arial"/>
          <w:b/>
          <w:sz w:val="28"/>
          <w:szCs w:val="22"/>
        </w:rPr>
      </w:pPr>
      <w:r w:rsidRPr="00C47040">
        <w:rPr>
          <w:rFonts w:cs="Arial"/>
          <w:b/>
          <w:sz w:val="28"/>
          <w:szCs w:val="22"/>
        </w:rPr>
        <w:t>о правовой инспекции труда Горно-металлургического профсоюза России</w:t>
      </w:r>
    </w:p>
    <w:p w:rsidR="00533F03" w:rsidRPr="00C47040" w:rsidRDefault="00533F03" w:rsidP="00533F03">
      <w:pPr>
        <w:pStyle w:val="11"/>
        <w:spacing w:line="240" w:lineRule="auto"/>
        <w:ind w:firstLine="720"/>
        <w:rPr>
          <w:rFonts w:cs="Arial"/>
          <w:b/>
          <w:sz w:val="28"/>
          <w:szCs w:val="22"/>
        </w:rPr>
      </w:pPr>
    </w:p>
    <w:p w:rsidR="00533F03" w:rsidRPr="00C47040" w:rsidRDefault="00533F03" w:rsidP="00533F03">
      <w:pPr>
        <w:pStyle w:val="11"/>
        <w:spacing w:before="120" w:after="120" w:line="240" w:lineRule="auto"/>
        <w:ind w:firstLine="567"/>
        <w:jc w:val="center"/>
        <w:rPr>
          <w:rFonts w:cs="Arial"/>
          <w:b/>
          <w:sz w:val="28"/>
          <w:szCs w:val="22"/>
        </w:rPr>
      </w:pPr>
      <w:r w:rsidRPr="00C47040">
        <w:rPr>
          <w:rFonts w:cs="Arial"/>
          <w:b/>
          <w:sz w:val="28"/>
          <w:szCs w:val="22"/>
        </w:rPr>
        <w:t>1. Общие положения</w:t>
      </w:r>
    </w:p>
    <w:p w:rsidR="00533F03" w:rsidRPr="00C47040" w:rsidRDefault="00533F03" w:rsidP="00533F03">
      <w:pPr>
        <w:pStyle w:val="11"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 xml:space="preserve">1. Правовая инспекция труда профсоюза создается в целях осуществления профсоюзного </w:t>
      </w:r>
      <w:proofErr w:type="gramStart"/>
      <w:r w:rsidRPr="00C47040">
        <w:rPr>
          <w:rFonts w:cs="Arial"/>
          <w:sz w:val="28"/>
          <w:szCs w:val="22"/>
        </w:rPr>
        <w:t>контроля за</w:t>
      </w:r>
      <w:proofErr w:type="gramEnd"/>
      <w:r w:rsidRPr="00C47040">
        <w:rPr>
          <w:rFonts w:cs="Arial"/>
          <w:sz w:val="28"/>
          <w:szCs w:val="22"/>
        </w:rPr>
        <w:t xml:space="preserve"> соблюдением трудового  законодательства и иных нормативных правовых актов, содержащих</w:t>
      </w:r>
      <w:r w:rsidRPr="00C47040">
        <w:rPr>
          <w:rFonts w:cs="Arial"/>
          <w:b/>
          <w:sz w:val="28"/>
          <w:szCs w:val="22"/>
        </w:rPr>
        <w:t xml:space="preserve"> </w:t>
      </w:r>
      <w:r w:rsidRPr="00C47040">
        <w:rPr>
          <w:rFonts w:cs="Arial"/>
          <w:sz w:val="28"/>
          <w:szCs w:val="22"/>
        </w:rPr>
        <w:t xml:space="preserve">нормы трудового права, законодательства о профсоюзах, правовой защиты социально-трудовых прав работников, а также выполнением работодателями условий коллективных договоров, соглашений. </w:t>
      </w:r>
    </w:p>
    <w:p w:rsidR="00533F03" w:rsidRPr="00C47040" w:rsidRDefault="00533F03" w:rsidP="00533F03">
      <w:pPr>
        <w:pStyle w:val="11"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 xml:space="preserve">Правовая инспекция труда профсоюза состоит в ведении Центрального Совета Горно-металлургического профсоюза России. </w:t>
      </w:r>
    </w:p>
    <w:p w:rsidR="00533F03" w:rsidRPr="00C47040" w:rsidRDefault="00533F03" w:rsidP="00533F03">
      <w:pPr>
        <w:pStyle w:val="11"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 xml:space="preserve">2. </w:t>
      </w:r>
      <w:proofErr w:type="gramStart"/>
      <w:r w:rsidRPr="00C47040">
        <w:rPr>
          <w:rFonts w:cs="Arial"/>
          <w:sz w:val="28"/>
          <w:szCs w:val="22"/>
        </w:rPr>
        <w:t xml:space="preserve">Правовая инспекция труда профсоюза в своей деятельности руководствуется Конституцией Российской Федерации и осуществляет свои полномочия на основании Федерального закона Российской Федерации "О профессиональных союзах, их правах и гарантиях деятельности", законодательства о труде Российской Федерации, указов Президента Российской Федерации, других законодательных и нормативных правовых актов, Устава Горно-металлургического профсоюза России и настоящего Положения. </w:t>
      </w:r>
      <w:proofErr w:type="gramEnd"/>
    </w:p>
    <w:p w:rsidR="00533F03" w:rsidRPr="00C47040" w:rsidRDefault="00533F03" w:rsidP="00533F03">
      <w:pPr>
        <w:pStyle w:val="11"/>
        <w:spacing w:before="120" w:after="120" w:line="264" w:lineRule="auto"/>
        <w:ind w:firstLine="567"/>
        <w:jc w:val="center"/>
        <w:rPr>
          <w:rFonts w:cs="Arial"/>
          <w:b/>
          <w:sz w:val="28"/>
          <w:szCs w:val="22"/>
        </w:rPr>
      </w:pPr>
      <w:r w:rsidRPr="00C47040">
        <w:rPr>
          <w:rFonts w:cs="Arial"/>
          <w:b/>
          <w:sz w:val="28"/>
          <w:szCs w:val="22"/>
        </w:rPr>
        <w:t>2. Основные задачи</w:t>
      </w:r>
    </w:p>
    <w:p w:rsidR="00533F03" w:rsidRPr="00C47040" w:rsidRDefault="00533F03" w:rsidP="00533F03">
      <w:pPr>
        <w:pStyle w:val="11"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 xml:space="preserve">Основные задачи правовой инспекции труда: </w:t>
      </w:r>
    </w:p>
    <w:p w:rsidR="00533F03" w:rsidRPr="00C47040" w:rsidRDefault="00533F03" w:rsidP="00533F03">
      <w:pPr>
        <w:pStyle w:val="11"/>
        <w:spacing w:line="264" w:lineRule="auto"/>
        <w:ind w:firstLine="567"/>
        <w:rPr>
          <w:rFonts w:cs="Arial"/>
          <w:sz w:val="28"/>
          <w:szCs w:val="22"/>
        </w:rPr>
      </w:pPr>
      <w:proofErr w:type="gramStart"/>
      <w:r w:rsidRPr="00C47040">
        <w:rPr>
          <w:rFonts w:cs="Arial"/>
          <w:sz w:val="28"/>
          <w:szCs w:val="22"/>
        </w:rPr>
        <w:t>контроль за</w:t>
      </w:r>
      <w:proofErr w:type="gramEnd"/>
      <w:r w:rsidRPr="00C47040">
        <w:rPr>
          <w:rFonts w:cs="Arial"/>
          <w:sz w:val="28"/>
          <w:szCs w:val="22"/>
        </w:rPr>
        <w:t xml:space="preserve"> соблюдением трудового законодательства Российской Федерации и иных нормативных правовых актов, содержащих нормы трудового права, выполнением условий коллективных договоров и соглашений, законодательства о профсоюзах, о занятости и о банкротстве; </w:t>
      </w:r>
    </w:p>
    <w:p w:rsidR="00533F03" w:rsidRPr="00C47040" w:rsidRDefault="00533F03" w:rsidP="00533F03">
      <w:pPr>
        <w:pStyle w:val="11"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защита трудовых прав работников от незаконных  действий работодателей, должностных лиц и других ответственных работников организаций, нарушающих или ограничивающих права работников, установленных общепри</w:t>
      </w:r>
      <w:r>
        <w:rPr>
          <w:rFonts w:cs="Arial"/>
          <w:sz w:val="28"/>
          <w:szCs w:val="22"/>
        </w:rPr>
        <w:t xml:space="preserve">знанными международными нормами, </w:t>
      </w:r>
      <w:r w:rsidRPr="00C47040">
        <w:rPr>
          <w:rFonts w:cs="Arial"/>
          <w:sz w:val="28"/>
          <w:szCs w:val="22"/>
        </w:rPr>
        <w:t xml:space="preserve"> действующим трудовым законодательством Российской Федерации, соглашениями, коллективными договорами, </w:t>
      </w:r>
      <w:r w:rsidRPr="00A0595C">
        <w:rPr>
          <w:rFonts w:cs="Arial"/>
          <w:sz w:val="28"/>
          <w:szCs w:val="22"/>
        </w:rPr>
        <w:t>трудовыми договорами;</w:t>
      </w:r>
    </w:p>
    <w:p w:rsidR="00533F03" w:rsidRPr="00C47040" w:rsidRDefault="00533F03" w:rsidP="00533F03">
      <w:pPr>
        <w:pStyle w:val="11"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 xml:space="preserve">участие в разработке предложений по совершенствованию законодательных и иных нормативных правовых актов о труде, в разработке коллективных договоров и соглашений, в подготовке решений профсоюзных органов по социально-трудовым вопросам; </w:t>
      </w:r>
    </w:p>
    <w:p w:rsidR="00533F03" w:rsidRPr="00C47040" w:rsidRDefault="00533F03" w:rsidP="000E2A43">
      <w:pPr>
        <w:pStyle w:val="11"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консультативно-правовая помощь профсоюзным организациям, профсоюзным представителям, членам профсоюза, касающаяся соблюдения трудовых</w:t>
      </w:r>
      <w:r w:rsidRPr="00C47040">
        <w:rPr>
          <w:rFonts w:cs="Arial"/>
          <w:b/>
          <w:sz w:val="28"/>
          <w:szCs w:val="22"/>
        </w:rPr>
        <w:t xml:space="preserve"> </w:t>
      </w:r>
      <w:r w:rsidRPr="00C47040">
        <w:rPr>
          <w:rFonts w:cs="Arial"/>
          <w:sz w:val="28"/>
          <w:szCs w:val="22"/>
        </w:rPr>
        <w:t>прав членов профсоюза, обращение в суд с исковыми заявлениями в защиту их трудовых</w:t>
      </w:r>
      <w:r w:rsidRPr="00C47040">
        <w:rPr>
          <w:rFonts w:cs="Arial"/>
          <w:b/>
          <w:sz w:val="28"/>
          <w:szCs w:val="22"/>
        </w:rPr>
        <w:t xml:space="preserve"> </w:t>
      </w:r>
      <w:r w:rsidRPr="00C47040">
        <w:rPr>
          <w:rFonts w:cs="Arial"/>
          <w:sz w:val="28"/>
          <w:szCs w:val="22"/>
        </w:rPr>
        <w:t>прав и законных</w:t>
      </w:r>
      <w:r w:rsidRPr="00C47040">
        <w:rPr>
          <w:rFonts w:cs="Arial"/>
          <w:b/>
          <w:sz w:val="28"/>
          <w:szCs w:val="22"/>
        </w:rPr>
        <w:t xml:space="preserve"> </w:t>
      </w:r>
      <w:r w:rsidRPr="00C47040">
        <w:rPr>
          <w:rFonts w:cs="Arial"/>
          <w:sz w:val="28"/>
          <w:szCs w:val="22"/>
        </w:rPr>
        <w:t xml:space="preserve">интересов. </w:t>
      </w:r>
    </w:p>
    <w:p w:rsidR="00533F03" w:rsidRPr="00C47040" w:rsidRDefault="00533F03" w:rsidP="00533F03">
      <w:pPr>
        <w:pStyle w:val="11"/>
        <w:spacing w:before="120" w:after="120" w:line="264" w:lineRule="auto"/>
        <w:ind w:firstLine="567"/>
        <w:jc w:val="center"/>
        <w:rPr>
          <w:rFonts w:cs="Arial"/>
          <w:b/>
          <w:sz w:val="28"/>
          <w:szCs w:val="22"/>
        </w:rPr>
      </w:pPr>
      <w:r w:rsidRPr="00C47040">
        <w:rPr>
          <w:rFonts w:cs="Arial"/>
          <w:b/>
          <w:sz w:val="28"/>
          <w:szCs w:val="22"/>
        </w:rPr>
        <w:t>3. Функции правовой инспекции труда профсоюза</w:t>
      </w:r>
    </w:p>
    <w:p w:rsidR="00533F03" w:rsidRPr="00C47040" w:rsidRDefault="00533F03" w:rsidP="00533F03">
      <w:pPr>
        <w:pStyle w:val="11"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 xml:space="preserve">В соответствии с возложенными задачами правовая инспекция труда осуществляет следующие функции: </w:t>
      </w:r>
    </w:p>
    <w:p w:rsidR="00533F03" w:rsidRPr="00C47040" w:rsidRDefault="00533F03" w:rsidP="00533F03">
      <w:pPr>
        <w:pStyle w:val="11"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 xml:space="preserve">организует и осуществляет проверку соблюдения работодателями трудового законодательства и иных нормативных правовых актов, содержащих нормы трудового права, в том числе по вопросам трудового договора, рабочего времени и времени отдыха, оплаты труда, гарантий и компенсаций, льгот и преимуществ, другим социально-трудовым вопросам; </w:t>
      </w:r>
    </w:p>
    <w:p w:rsidR="00533F03" w:rsidRPr="00C47040" w:rsidRDefault="00533F03" w:rsidP="00533F03">
      <w:pPr>
        <w:pStyle w:val="11"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 xml:space="preserve">ведет прием и рассматривает заявления, письма и иные обращения членов профсоюза, представителей профсоюзных организаций о фактах нарушения трудового законодательства и иных нормативных правовых актов, содержащих нормы трудового права, законодательства о профсоюзах; </w:t>
      </w:r>
    </w:p>
    <w:p w:rsidR="00533F03" w:rsidRPr="00C47040" w:rsidRDefault="00533F03" w:rsidP="00533F03">
      <w:pPr>
        <w:pStyle w:val="11"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 xml:space="preserve">принимает меры по устранению работодателями, должностными лицами выявленных нарушений трудовых прав работников; </w:t>
      </w:r>
    </w:p>
    <w:p w:rsidR="00533F03" w:rsidRPr="00C47040" w:rsidRDefault="00533F03" w:rsidP="00533F03">
      <w:pPr>
        <w:pStyle w:val="11"/>
        <w:spacing w:line="264" w:lineRule="auto"/>
        <w:ind w:firstLine="567"/>
        <w:rPr>
          <w:rFonts w:cs="Arial"/>
          <w:sz w:val="28"/>
          <w:szCs w:val="22"/>
        </w:rPr>
      </w:pPr>
      <w:proofErr w:type="gramStart"/>
      <w:r w:rsidRPr="00C47040">
        <w:rPr>
          <w:rFonts w:cs="Arial"/>
          <w:sz w:val="28"/>
          <w:szCs w:val="22"/>
        </w:rPr>
        <w:t>по решению профсоюзных органов, по просьбе членов профсоюза, а также по собственной инициативе обращается в органы, рассматривающие трудовые споры, участвует в работе комиссии по трудовым спорам, представляет заинтересованную сторону в суде, обращается в органы государственного надзора и контроля за соблюдением трудового законодательства и иных нормативных правовых актов, содержащих нормы трудового права для принятия ими мер по устр</w:t>
      </w:r>
      <w:r>
        <w:rPr>
          <w:rFonts w:cs="Arial"/>
          <w:sz w:val="28"/>
          <w:szCs w:val="22"/>
        </w:rPr>
        <w:t>анению нарушений и воздействия</w:t>
      </w:r>
      <w:proofErr w:type="gramEnd"/>
      <w:r>
        <w:rPr>
          <w:rFonts w:cs="Arial"/>
          <w:sz w:val="28"/>
          <w:szCs w:val="22"/>
        </w:rPr>
        <w:t xml:space="preserve"> на нарушителей</w:t>
      </w:r>
      <w:r w:rsidRPr="00C47040">
        <w:rPr>
          <w:rFonts w:cs="Arial"/>
          <w:sz w:val="28"/>
          <w:szCs w:val="22"/>
        </w:rPr>
        <w:t xml:space="preserve"> законодательства; </w:t>
      </w:r>
    </w:p>
    <w:p w:rsidR="00533F03" w:rsidRPr="00C47040" w:rsidRDefault="00533F03" w:rsidP="00533F03">
      <w:pPr>
        <w:pStyle w:val="11"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по поручению профсоюзных органов участвует в переговорах по заключению коллективных договоров, соглашений, разрешению коллективных трудовых споров, рассмотрении в арбитражных судах дел о банкротстве (несостоятельности) организаций;</w:t>
      </w:r>
    </w:p>
    <w:p w:rsidR="00533F03" w:rsidRPr="00C47040" w:rsidRDefault="00533F03" w:rsidP="00533F03">
      <w:pPr>
        <w:pStyle w:val="11"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ведет разъяснительную работу в трудовых коллективах по трудовому законодательству и иным нормативным правовым актам, содержащим нормы трудового права, участвует в обучении профсоюзных работников и членов профсоюза основам законодательства;</w:t>
      </w:r>
    </w:p>
    <w:p w:rsidR="00533F03" w:rsidRPr="00C47040" w:rsidRDefault="00533F03" w:rsidP="00533F03">
      <w:pPr>
        <w:pStyle w:val="11"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 xml:space="preserve">обобщает и анализирует причины нарушений законодательства в организациях и предлагает профсоюзным органам меры по их профилактике и устранению; </w:t>
      </w:r>
    </w:p>
    <w:p w:rsidR="00533F03" w:rsidRPr="00C47040" w:rsidRDefault="00533F03" w:rsidP="00533F03">
      <w:pPr>
        <w:pStyle w:val="11"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 xml:space="preserve">представляет соответствующему профсоюзному органу и юридическому отделу ЦС ГМПР отчет о своей деятельности; </w:t>
      </w:r>
    </w:p>
    <w:p w:rsidR="00533F03" w:rsidRDefault="00533F03" w:rsidP="00533F03">
      <w:pPr>
        <w:pStyle w:val="11"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 xml:space="preserve">готовит для средств массовой информации  материалы о соблюдении законодательства. </w:t>
      </w:r>
    </w:p>
    <w:p w:rsidR="00533F03" w:rsidRPr="00C47040" w:rsidRDefault="00533F03" w:rsidP="00533F03">
      <w:pPr>
        <w:pStyle w:val="11"/>
        <w:widowControl/>
        <w:spacing w:before="120" w:after="120" w:line="264" w:lineRule="auto"/>
        <w:ind w:firstLine="0"/>
        <w:jc w:val="center"/>
        <w:rPr>
          <w:rFonts w:cs="Arial"/>
          <w:b/>
          <w:sz w:val="28"/>
          <w:szCs w:val="22"/>
        </w:rPr>
      </w:pPr>
      <w:r w:rsidRPr="00C47040">
        <w:rPr>
          <w:rFonts w:cs="Arial"/>
          <w:b/>
          <w:sz w:val="28"/>
          <w:szCs w:val="22"/>
        </w:rPr>
        <w:t>4. Права и обязанности правовых инспекторов труда Горно-металлургического профсоюза России</w:t>
      </w:r>
    </w:p>
    <w:p w:rsidR="00533F03" w:rsidRPr="00C47040" w:rsidRDefault="00533F03" w:rsidP="00533F03">
      <w:pPr>
        <w:pStyle w:val="11"/>
        <w:widowControl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 xml:space="preserve">Правовой инспектор труда для выполнения возложенных на правовую инспекцию труда задач имеет право: </w:t>
      </w:r>
    </w:p>
    <w:p w:rsidR="00533F03" w:rsidRPr="00C47040" w:rsidRDefault="00533F03" w:rsidP="00533F03">
      <w:pPr>
        <w:pStyle w:val="11"/>
        <w:widowControl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беспрепятственно при предъявлении удостоверения посещать организации независимо от их организационно-правовых</w:t>
      </w:r>
      <w:r w:rsidRPr="00C47040">
        <w:rPr>
          <w:rFonts w:cs="Arial"/>
          <w:b/>
          <w:sz w:val="28"/>
          <w:szCs w:val="22"/>
        </w:rPr>
        <w:t xml:space="preserve"> </w:t>
      </w:r>
      <w:r w:rsidRPr="00C47040">
        <w:rPr>
          <w:rFonts w:cs="Arial"/>
          <w:sz w:val="28"/>
          <w:szCs w:val="22"/>
        </w:rPr>
        <w:t xml:space="preserve">форм и форм собственности, в которых работают члены профсоюза, для проведения проверок соблюдения  трудового законодательства и иных нормативных правовых актов, содержащих нормы трудового права, законодательства о профсоюзах, а также выполнения работодателями или органами управления условий коллективных договоров, соглашений. Составлять акт о выявленных нарушениях (приложение №  5); </w:t>
      </w:r>
    </w:p>
    <w:p w:rsidR="00533F03" w:rsidRPr="00C47040" w:rsidRDefault="00533F03" w:rsidP="00533F03">
      <w:pPr>
        <w:pStyle w:val="11"/>
        <w:widowControl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бесплатно получать от работодателя сведения и справки по вопросам, возникающим в ходе проверки, иную информацию по социально-трудовым вопросам, относящуюся к предмету контроля;</w:t>
      </w:r>
    </w:p>
    <w:p w:rsidR="00533F03" w:rsidRPr="00C47040" w:rsidRDefault="00533F03" w:rsidP="00533F03">
      <w:pPr>
        <w:pStyle w:val="11"/>
        <w:widowControl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направлять работодателям, должностным лицам организаций представления, содержащие рекомендации, предложения или требования об устранении выявленных нарушений трудового законодательства и иных нормативных правовых актов, содержащих нормы трудового права (приложение №1);</w:t>
      </w:r>
    </w:p>
    <w:p w:rsidR="00533F03" w:rsidRPr="00C47040" w:rsidRDefault="00533F03" w:rsidP="00533F03">
      <w:pPr>
        <w:pStyle w:val="11"/>
        <w:widowControl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контролировать своевременное выполнение работодателем и должностными лицами организации представления об устранении выявленных нарушений  трудовых прав и законных интересов работников;</w:t>
      </w:r>
    </w:p>
    <w:p w:rsidR="00533F03" w:rsidRPr="00C47040" w:rsidRDefault="00533F03" w:rsidP="00533F03">
      <w:pPr>
        <w:pStyle w:val="11"/>
        <w:spacing w:line="264" w:lineRule="auto"/>
        <w:ind w:firstLine="567"/>
        <w:rPr>
          <w:rFonts w:cs="Arial"/>
          <w:b/>
          <w:sz w:val="28"/>
          <w:szCs w:val="22"/>
        </w:rPr>
      </w:pPr>
      <w:r w:rsidRPr="00C47040">
        <w:rPr>
          <w:rFonts w:cs="Arial"/>
          <w:sz w:val="28"/>
          <w:szCs w:val="22"/>
        </w:rPr>
        <w:t>принимать участие в разработке проектов федеральных</w:t>
      </w:r>
      <w:r w:rsidRPr="00C47040">
        <w:rPr>
          <w:rFonts w:cs="Arial"/>
          <w:b/>
          <w:sz w:val="28"/>
          <w:szCs w:val="22"/>
        </w:rPr>
        <w:t xml:space="preserve"> </w:t>
      </w:r>
      <w:r w:rsidRPr="00C47040">
        <w:rPr>
          <w:rFonts w:cs="Arial"/>
          <w:sz w:val="28"/>
          <w:szCs w:val="22"/>
        </w:rPr>
        <w:t>законов и иных нормативных правовых актов Российской Федерации, законов и иных нормативных правовых актов субъектов Российской Федерации, нормативных правовых актов органов местного самоуправления,</w:t>
      </w:r>
      <w:r w:rsidRPr="00C47040">
        <w:rPr>
          <w:rFonts w:cs="Arial"/>
          <w:b/>
          <w:sz w:val="28"/>
          <w:szCs w:val="22"/>
        </w:rPr>
        <w:t xml:space="preserve"> </w:t>
      </w:r>
      <w:r w:rsidRPr="00C47040">
        <w:rPr>
          <w:rFonts w:cs="Arial"/>
          <w:sz w:val="28"/>
          <w:szCs w:val="22"/>
        </w:rPr>
        <w:t>с</w:t>
      </w:r>
      <w:r>
        <w:rPr>
          <w:rFonts w:cs="Arial"/>
          <w:sz w:val="28"/>
          <w:szCs w:val="22"/>
        </w:rPr>
        <w:t>одержащих нормы трудового права;</w:t>
      </w:r>
      <w:r w:rsidRPr="00C47040">
        <w:rPr>
          <w:rFonts w:cs="Arial"/>
          <w:sz w:val="28"/>
          <w:szCs w:val="22"/>
        </w:rPr>
        <w:t xml:space="preserve"> </w:t>
      </w:r>
    </w:p>
    <w:p w:rsidR="00533F03" w:rsidRPr="00C47040" w:rsidRDefault="00533F03" w:rsidP="00533F03">
      <w:pPr>
        <w:pStyle w:val="11"/>
        <w:widowControl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обращаться в соответствующие органы с требованием о привлечении к ответственности лиц, виновных в нарушении трудового законодательства</w:t>
      </w:r>
      <w:r w:rsidRPr="00C47040">
        <w:rPr>
          <w:rFonts w:cs="Arial"/>
          <w:b/>
          <w:sz w:val="28"/>
          <w:szCs w:val="22"/>
        </w:rPr>
        <w:t xml:space="preserve"> </w:t>
      </w:r>
      <w:r w:rsidRPr="00C47040">
        <w:rPr>
          <w:rFonts w:cs="Arial"/>
          <w:sz w:val="28"/>
          <w:szCs w:val="22"/>
        </w:rPr>
        <w:t>и иных актов, содержащих нормы трудового права (приложение № 2).</w:t>
      </w:r>
    </w:p>
    <w:p w:rsidR="00533F03" w:rsidRPr="00C47040" w:rsidRDefault="00533F03" w:rsidP="00533F03">
      <w:pPr>
        <w:pStyle w:val="11"/>
        <w:widowControl/>
        <w:spacing w:line="264" w:lineRule="auto"/>
        <w:ind w:firstLine="567"/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Правовые инспекторы</w:t>
      </w:r>
      <w:r w:rsidRPr="00C47040">
        <w:rPr>
          <w:rFonts w:cs="Arial"/>
          <w:sz w:val="28"/>
          <w:szCs w:val="22"/>
        </w:rPr>
        <w:t xml:space="preserve"> труда обязаны:</w:t>
      </w:r>
    </w:p>
    <w:p w:rsidR="00533F03" w:rsidRPr="00C47040" w:rsidRDefault="00533F03" w:rsidP="00533F03">
      <w:pPr>
        <w:pStyle w:val="11"/>
        <w:widowControl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всемерно содействовать защите прав членов профсоюза и структур профсоюза;</w:t>
      </w:r>
    </w:p>
    <w:p w:rsidR="00533F03" w:rsidRPr="00C47040" w:rsidRDefault="00533F03" w:rsidP="00533F03">
      <w:pPr>
        <w:pStyle w:val="11"/>
        <w:widowControl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во время проверок быть объективными, руководствуясь только законом;</w:t>
      </w:r>
    </w:p>
    <w:p w:rsidR="00533F03" w:rsidRPr="00C47040" w:rsidRDefault="00533F03" w:rsidP="00533F03">
      <w:pPr>
        <w:pStyle w:val="11"/>
        <w:widowControl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укреплять авторитет профсоюза, своевременно выполнять поручения руководства;</w:t>
      </w:r>
    </w:p>
    <w:p w:rsidR="00533F03" w:rsidRPr="00C47040" w:rsidRDefault="00533F03" w:rsidP="00533F03">
      <w:pPr>
        <w:pStyle w:val="11"/>
        <w:widowControl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постоянно повышать свою квалификацию;</w:t>
      </w:r>
    </w:p>
    <w:p w:rsidR="00533F03" w:rsidRPr="00C47040" w:rsidRDefault="00533F03" w:rsidP="00533F03">
      <w:pPr>
        <w:pStyle w:val="11"/>
        <w:widowControl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не разглашать охраняемую законом тайну, ставшую им известной при выполнении служебных полномочий;</w:t>
      </w:r>
    </w:p>
    <w:p w:rsidR="00533F03" w:rsidRPr="00C47040" w:rsidRDefault="00533F03" w:rsidP="00533F03">
      <w:pPr>
        <w:pStyle w:val="11"/>
        <w:widowControl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обеспечить абсолютную конфиденциальность источника всякой жалобы на действия работодателя, если заявитель просит об этом.</w:t>
      </w:r>
    </w:p>
    <w:p w:rsidR="00533F03" w:rsidRDefault="00533F03" w:rsidP="00533F03">
      <w:pPr>
        <w:pStyle w:val="11"/>
        <w:widowControl/>
        <w:spacing w:before="120" w:after="120" w:line="264" w:lineRule="auto"/>
        <w:ind w:firstLine="567"/>
        <w:jc w:val="center"/>
        <w:rPr>
          <w:rFonts w:cs="Arial"/>
          <w:b/>
          <w:sz w:val="28"/>
          <w:szCs w:val="22"/>
        </w:rPr>
      </w:pPr>
      <w:r w:rsidRPr="00C47040">
        <w:rPr>
          <w:rFonts w:cs="Arial"/>
          <w:b/>
          <w:sz w:val="28"/>
          <w:szCs w:val="22"/>
        </w:rPr>
        <w:t xml:space="preserve">5. Взаимодействие правовой инспекции труда профсоюза с государственными органами надзора и </w:t>
      </w:r>
      <w:proofErr w:type="gramStart"/>
      <w:r w:rsidRPr="00C47040">
        <w:rPr>
          <w:rFonts w:cs="Arial"/>
          <w:b/>
          <w:sz w:val="28"/>
          <w:szCs w:val="22"/>
        </w:rPr>
        <w:t>контроля за</w:t>
      </w:r>
      <w:proofErr w:type="gramEnd"/>
      <w:r w:rsidRPr="00C47040">
        <w:rPr>
          <w:rFonts w:cs="Arial"/>
          <w:b/>
          <w:sz w:val="28"/>
          <w:szCs w:val="22"/>
        </w:rPr>
        <w:t xml:space="preserve"> соблюдением трудового</w:t>
      </w:r>
      <w:r w:rsidRPr="00C47040">
        <w:rPr>
          <w:rFonts w:cs="Arial"/>
          <w:b/>
          <w:i/>
          <w:sz w:val="28"/>
          <w:szCs w:val="22"/>
        </w:rPr>
        <w:t xml:space="preserve"> </w:t>
      </w:r>
      <w:r w:rsidRPr="00C47040">
        <w:rPr>
          <w:rFonts w:cs="Arial"/>
          <w:b/>
          <w:sz w:val="28"/>
          <w:szCs w:val="22"/>
        </w:rPr>
        <w:t>законодательства и иных нормативных правовых актов, содержащих нормы трудового права</w:t>
      </w:r>
    </w:p>
    <w:p w:rsidR="00533F03" w:rsidRPr="00C47040" w:rsidRDefault="00533F03" w:rsidP="00533F03">
      <w:pPr>
        <w:pStyle w:val="11"/>
        <w:widowControl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Правовая инспекция труда (правовой инспектор):</w:t>
      </w:r>
    </w:p>
    <w:p w:rsidR="00533F03" w:rsidRPr="00C47040" w:rsidRDefault="00533F03" w:rsidP="00533F03">
      <w:pPr>
        <w:pStyle w:val="11"/>
        <w:widowControl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участвует в деятельности профсоюзных органов по взаимодействию с Федеральной инспекцией труда и подведомственными ей государственными инспекциями труда, с государственными органами по урегулированию коллективных трудовых споров, с органами прокуратуры Российской Федерации, другими надзорными и контрольными органами по вопросам социально-трудовых отношений;</w:t>
      </w:r>
    </w:p>
    <w:p w:rsidR="00533F03" w:rsidRPr="00C47040" w:rsidRDefault="00533F03" w:rsidP="00533F03">
      <w:pPr>
        <w:pStyle w:val="11"/>
        <w:widowControl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направляет Федеральной инспекции труда и подведомственным ей государственным инспекциям предложения о внесении обязательных для исполнения предписаний или применения штрафных санкций к должностным лицам и другим ответственным работникам организаций, виновным в нарушении трудового законодательства и иных нормативных правовых актов, содержащих нормы трудового права;</w:t>
      </w:r>
    </w:p>
    <w:p w:rsidR="00533F03" w:rsidRPr="00C47040" w:rsidRDefault="00533F03" w:rsidP="00533F03">
      <w:pPr>
        <w:pStyle w:val="11"/>
        <w:widowControl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направляет в государственные органы по урегулированию трудовых споров предложения по устранению причин и условий возникновения коллективных трудовых споров;</w:t>
      </w:r>
    </w:p>
    <w:p w:rsidR="00533F03" w:rsidRPr="00C47040" w:rsidRDefault="00533F03" w:rsidP="00533F03">
      <w:pPr>
        <w:pStyle w:val="11"/>
        <w:widowControl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направляет соответствующим органам прокуратуры сообщения о фактах грубого нарушения</w:t>
      </w:r>
      <w:r w:rsidRPr="00C47040">
        <w:rPr>
          <w:rFonts w:cs="Arial"/>
          <w:b/>
          <w:sz w:val="28"/>
          <w:szCs w:val="22"/>
        </w:rPr>
        <w:t xml:space="preserve"> </w:t>
      </w:r>
      <w:r w:rsidRPr="00C47040">
        <w:rPr>
          <w:rFonts w:cs="Arial"/>
          <w:sz w:val="28"/>
          <w:szCs w:val="22"/>
        </w:rPr>
        <w:t>трудового законодательства и иных нормативных правовых актов, содержащих нормы трудового права, законодательства  о профсоюзах, занятости, невыполнения требований правовых инспекторов труда профсоюза;</w:t>
      </w:r>
    </w:p>
    <w:p w:rsidR="00533F03" w:rsidRPr="00C47040" w:rsidRDefault="00533F03" w:rsidP="00533F03">
      <w:pPr>
        <w:pStyle w:val="11"/>
        <w:widowControl/>
        <w:spacing w:line="264" w:lineRule="auto"/>
        <w:ind w:firstLine="567"/>
        <w:rPr>
          <w:rFonts w:cs="Arial"/>
          <w:sz w:val="28"/>
          <w:szCs w:val="22"/>
        </w:rPr>
      </w:pPr>
      <w:r w:rsidRPr="00C47040">
        <w:rPr>
          <w:rFonts w:cs="Arial"/>
          <w:sz w:val="28"/>
          <w:szCs w:val="22"/>
        </w:rPr>
        <w:t>участвует в обсуждении мер по устранению нарушений трудового законодательства и иных нормативных правовых актов, содержащих нормы трудового права,</w:t>
      </w:r>
      <w:r w:rsidRPr="00C47040">
        <w:rPr>
          <w:rFonts w:cs="Arial"/>
          <w:b/>
          <w:sz w:val="28"/>
          <w:szCs w:val="22"/>
        </w:rPr>
        <w:t xml:space="preserve"> </w:t>
      </w:r>
      <w:r w:rsidRPr="00C47040">
        <w:rPr>
          <w:rFonts w:cs="Arial"/>
          <w:sz w:val="28"/>
          <w:szCs w:val="22"/>
        </w:rPr>
        <w:t xml:space="preserve">с органами исполнительной власти субъектов Российской Федерации, органами местного самоуправления, с государственными органами надзора и </w:t>
      </w:r>
      <w:proofErr w:type="gramStart"/>
      <w:r w:rsidRPr="00C47040">
        <w:rPr>
          <w:rFonts w:cs="Arial"/>
          <w:sz w:val="28"/>
          <w:szCs w:val="22"/>
        </w:rPr>
        <w:t>контроля за</w:t>
      </w:r>
      <w:proofErr w:type="gramEnd"/>
      <w:r w:rsidRPr="00C47040">
        <w:rPr>
          <w:rFonts w:cs="Arial"/>
          <w:sz w:val="28"/>
          <w:szCs w:val="22"/>
        </w:rPr>
        <w:t xml:space="preserve"> соблюдением законодательства о труде.</w:t>
      </w:r>
    </w:p>
    <w:p w:rsidR="00533F03" w:rsidRDefault="00533F03" w:rsidP="00533F03">
      <w:pPr>
        <w:pStyle w:val="11"/>
        <w:widowControl/>
        <w:spacing w:before="120" w:after="120" w:line="264" w:lineRule="auto"/>
        <w:ind w:firstLine="567"/>
        <w:jc w:val="center"/>
        <w:rPr>
          <w:rFonts w:cs="Arial"/>
          <w:b/>
          <w:sz w:val="28"/>
          <w:szCs w:val="22"/>
        </w:rPr>
      </w:pPr>
      <w:r w:rsidRPr="00C47040">
        <w:rPr>
          <w:rFonts w:cs="Arial"/>
          <w:b/>
          <w:sz w:val="28"/>
          <w:szCs w:val="22"/>
        </w:rPr>
        <w:t>6. Организация работы правовой инспекции труда профсоюза</w:t>
      </w:r>
    </w:p>
    <w:p w:rsidR="00533F03" w:rsidRPr="00F266F8" w:rsidRDefault="00533F03" w:rsidP="00533F03">
      <w:pPr>
        <w:ind w:firstLine="705"/>
        <w:jc w:val="both"/>
        <w:rPr>
          <w:sz w:val="28"/>
          <w:szCs w:val="28"/>
        </w:rPr>
      </w:pPr>
      <w:r w:rsidRPr="00F266F8">
        <w:rPr>
          <w:sz w:val="28"/>
          <w:szCs w:val="28"/>
        </w:rPr>
        <w:t xml:space="preserve">Юристы </w:t>
      </w:r>
      <w:r>
        <w:rPr>
          <w:sz w:val="28"/>
          <w:szCs w:val="28"/>
        </w:rPr>
        <w:t xml:space="preserve">профсоюза </w:t>
      </w:r>
      <w:r w:rsidRPr="00F266F8">
        <w:rPr>
          <w:sz w:val="28"/>
          <w:szCs w:val="28"/>
        </w:rPr>
        <w:t xml:space="preserve">наделяются полномочиями правовых (главных правовых)  инспекторов  труда с выдачей удостоверения  установленного образца и освобождаются от них исполкомом Центрального Совета Горно-металлургического профсоюза России по представлению соответствующего комитета (совета) </w:t>
      </w:r>
      <w:r w:rsidRPr="00A0595C">
        <w:rPr>
          <w:sz w:val="28"/>
          <w:szCs w:val="28"/>
        </w:rPr>
        <w:t>территориальной организации</w:t>
      </w:r>
      <w:r w:rsidRPr="00F266F8">
        <w:rPr>
          <w:sz w:val="28"/>
          <w:szCs w:val="28"/>
        </w:rPr>
        <w:t xml:space="preserve"> или профкома первичной профсоюзной организации, выходящей на ЦС ГМПР, и Главного правового инспектора труда ГМПР. </w:t>
      </w:r>
    </w:p>
    <w:p w:rsidR="00533F03" w:rsidRPr="00F266F8" w:rsidRDefault="00533F03" w:rsidP="00533F03">
      <w:pPr>
        <w:ind w:firstLine="705"/>
        <w:jc w:val="both"/>
        <w:rPr>
          <w:sz w:val="28"/>
          <w:szCs w:val="28"/>
        </w:rPr>
      </w:pPr>
      <w:r w:rsidRPr="00F266F8">
        <w:rPr>
          <w:sz w:val="28"/>
          <w:szCs w:val="28"/>
        </w:rPr>
        <w:t>Наделение полномочиями правового (главного правового) инспектора труда осуществляется при наличии следующих документов:</w:t>
      </w:r>
    </w:p>
    <w:p w:rsidR="00533F03" w:rsidRPr="00F266F8" w:rsidRDefault="00533F03" w:rsidP="00533F03">
      <w:pPr>
        <w:ind w:firstLine="705"/>
        <w:jc w:val="both"/>
        <w:rPr>
          <w:sz w:val="28"/>
          <w:szCs w:val="28"/>
        </w:rPr>
      </w:pPr>
      <w:r w:rsidRPr="00F266F8">
        <w:rPr>
          <w:sz w:val="28"/>
          <w:szCs w:val="28"/>
        </w:rPr>
        <w:t>- представления территориального комитета (совета), профкома первичной профсоюзной организации, выходящей на ЦС профсоюза;</w:t>
      </w:r>
    </w:p>
    <w:p w:rsidR="00533F03" w:rsidRPr="00F266F8" w:rsidRDefault="00533F03" w:rsidP="00533F03">
      <w:pPr>
        <w:ind w:firstLine="705"/>
        <w:jc w:val="both"/>
        <w:rPr>
          <w:sz w:val="28"/>
          <w:szCs w:val="28"/>
        </w:rPr>
      </w:pPr>
      <w:r w:rsidRPr="00F266F8">
        <w:rPr>
          <w:sz w:val="28"/>
          <w:szCs w:val="28"/>
        </w:rPr>
        <w:t>-   копии листка по учету кадров (</w:t>
      </w:r>
      <w:proofErr w:type="spellStart"/>
      <w:r w:rsidRPr="00F266F8">
        <w:rPr>
          <w:sz w:val="28"/>
          <w:szCs w:val="28"/>
        </w:rPr>
        <w:t>объективки</w:t>
      </w:r>
      <w:proofErr w:type="spellEnd"/>
      <w:r w:rsidRPr="00F266F8">
        <w:rPr>
          <w:sz w:val="28"/>
          <w:szCs w:val="28"/>
        </w:rPr>
        <w:t>);</w:t>
      </w:r>
    </w:p>
    <w:p w:rsidR="00533F03" w:rsidRPr="00F266F8" w:rsidRDefault="00533F03" w:rsidP="00533F03">
      <w:pPr>
        <w:ind w:firstLine="705"/>
        <w:jc w:val="both"/>
        <w:rPr>
          <w:sz w:val="28"/>
          <w:szCs w:val="28"/>
        </w:rPr>
      </w:pPr>
      <w:r w:rsidRPr="00F266F8">
        <w:rPr>
          <w:sz w:val="28"/>
          <w:szCs w:val="28"/>
        </w:rPr>
        <w:t>-   копии трудовой книжки;</w:t>
      </w:r>
    </w:p>
    <w:p w:rsidR="00533F03" w:rsidRPr="00F266F8" w:rsidRDefault="00533F03" w:rsidP="00533F03">
      <w:pPr>
        <w:ind w:firstLine="705"/>
        <w:jc w:val="both"/>
        <w:rPr>
          <w:sz w:val="28"/>
          <w:szCs w:val="28"/>
        </w:rPr>
      </w:pPr>
      <w:r w:rsidRPr="00F266F8">
        <w:rPr>
          <w:sz w:val="28"/>
          <w:szCs w:val="28"/>
        </w:rPr>
        <w:t>-   копии приказа (распоряжения) о приеме на работу;</w:t>
      </w:r>
    </w:p>
    <w:p w:rsidR="00533F03" w:rsidRPr="00F266F8" w:rsidRDefault="00533F03" w:rsidP="00533F03">
      <w:pPr>
        <w:ind w:firstLine="705"/>
        <w:jc w:val="both"/>
        <w:rPr>
          <w:sz w:val="28"/>
          <w:szCs w:val="28"/>
        </w:rPr>
      </w:pPr>
      <w:r w:rsidRPr="00F266F8">
        <w:rPr>
          <w:sz w:val="28"/>
          <w:szCs w:val="28"/>
        </w:rPr>
        <w:t>-   копии диплома;</w:t>
      </w:r>
    </w:p>
    <w:p w:rsidR="00533F03" w:rsidRPr="00F266F8" w:rsidRDefault="00533F03" w:rsidP="00533F03">
      <w:pPr>
        <w:ind w:firstLine="705"/>
        <w:jc w:val="both"/>
        <w:rPr>
          <w:sz w:val="28"/>
          <w:szCs w:val="28"/>
        </w:rPr>
      </w:pPr>
      <w:r w:rsidRPr="00F266F8">
        <w:rPr>
          <w:sz w:val="28"/>
          <w:szCs w:val="28"/>
        </w:rPr>
        <w:t>-   двух фотографий 3х4 см.</w:t>
      </w:r>
    </w:p>
    <w:p w:rsidR="00533F03" w:rsidRDefault="00533F03" w:rsidP="00533F03">
      <w:pPr>
        <w:ind w:firstLine="705"/>
        <w:jc w:val="both"/>
        <w:rPr>
          <w:sz w:val="28"/>
          <w:szCs w:val="28"/>
        </w:rPr>
      </w:pPr>
      <w:r w:rsidRPr="00F266F8">
        <w:rPr>
          <w:sz w:val="28"/>
          <w:szCs w:val="28"/>
        </w:rPr>
        <w:t>Основанием для освобождения правового (главного правового) инспектора труда от возложенных на него полномочий является</w:t>
      </w:r>
      <w:r>
        <w:rPr>
          <w:sz w:val="28"/>
          <w:szCs w:val="28"/>
        </w:rPr>
        <w:t>:</w:t>
      </w:r>
    </w:p>
    <w:p w:rsidR="00533F03" w:rsidRPr="00A0595C" w:rsidRDefault="00533F03" w:rsidP="00533F03">
      <w:pPr>
        <w:ind w:firstLine="705"/>
        <w:jc w:val="both"/>
        <w:rPr>
          <w:sz w:val="28"/>
          <w:szCs w:val="28"/>
        </w:rPr>
      </w:pPr>
      <w:r w:rsidRPr="00A0595C">
        <w:rPr>
          <w:sz w:val="28"/>
          <w:szCs w:val="28"/>
        </w:rPr>
        <w:t>-    прекращение трудового договора;</w:t>
      </w:r>
    </w:p>
    <w:p w:rsidR="00533F03" w:rsidRDefault="00533F03" w:rsidP="00533F0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66F8">
        <w:rPr>
          <w:sz w:val="28"/>
          <w:szCs w:val="28"/>
        </w:rPr>
        <w:t xml:space="preserve"> ненадлежащее и (или) систематическое неисполнение им своих обязанностей. </w:t>
      </w:r>
    </w:p>
    <w:p w:rsidR="00533F03" w:rsidRPr="00A0595C" w:rsidRDefault="00533F03" w:rsidP="00533F03">
      <w:pPr>
        <w:ind w:firstLine="705"/>
        <w:jc w:val="both"/>
        <w:rPr>
          <w:sz w:val="28"/>
          <w:szCs w:val="28"/>
        </w:rPr>
      </w:pPr>
      <w:r w:rsidRPr="00A0595C">
        <w:rPr>
          <w:sz w:val="28"/>
          <w:szCs w:val="28"/>
        </w:rPr>
        <w:t>Освобождение от  полномочий правового (главного правового) инспектора труда осуществляется на основании представления территориального комитета, профкома ППО, выходящей на ЦС ГМПР, с приложением следующих документов: копии приказа о прекращении трудового договора с работником или документов, подтверждающих ненадлежащее и (или) систематическое неисполнение им своих обязанностей.</w:t>
      </w:r>
    </w:p>
    <w:p w:rsidR="00533F03" w:rsidRPr="00F266F8" w:rsidRDefault="00533F03" w:rsidP="00533F03">
      <w:pPr>
        <w:ind w:firstLine="705"/>
        <w:jc w:val="both"/>
        <w:rPr>
          <w:sz w:val="28"/>
          <w:szCs w:val="28"/>
        </w:rPr>
      </w:pPr>
      <w:r w:rsidRPr="00F266F8">
        <w:rPr>
          <w:sz w:val="28"/>
          <w:szCs w:val="28"/>
        </w:rPr>
        <w:t>При освобождении правового (главного правового) инспектора труда от его полномочий удостоверение подлежит возврату.</w:t>
      </w:r>
    </w:p>
    <w:p w:rsidR="00533F03" w:rsidRDefault="00533F03" w:rsidP="00533F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Правовым инспектором труда может быть лицо, имеющее высшее юридическое образование. Главный правовой инспектор труда должен иметь стаж работы по специальности не менее 3-х лет.</w:t>
      </w:r>
    </w:p>
    <w:p w:rsidR="00533F03" w:rsidRDefault="00533F03" w:rsidP="00533F0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в штате профсоюзного органа двух и более правовых инспекторов труда  назначается главный правовой инспектор труда, который осуществляет организационное и методическое руководство деятельностью правовых инспекторов труда в регионе и рассматривает возникшие разногласия между ними и работодателями (должностными лицами).</w:t>
      </w:r>
    </w:p>
    <w:p w:rsidR="00533F03" w:rsidRPr="00F266F8" w:rsidRDefault="00533F03" w:rsidP="00533F03">
      <w:pPr>
        <w:ind w:firstLine="705"/>
        <w:jc w:val="both"/>
        <w:rPr>
          <w:sz w:val="28"/>
          <w:szCs w:val="28"/>
        </w:rPr>
      </w:pPr>
      <w:r w:rsidRPr="00F266F8">
        <w:rPr>
          <w:sz w:val="28"/>
          <w:szCs w:val="28"/>
        </w:rPr>
        <w:t>После наделения юриста полномочиями правового (главного правового)  инспектора труда ему,  в связи с увеличением объем</w:t>
      </w:r>
      <w:r>
        <w:rPr>
          <w:sz w:val="28"/>
          <w:szCs w:val="28"/>
        </w:rPr>
        <w:t>а работы,  производится доплата</w:t>
      </w:r>
      <w:r w:rsidRPr="00F266F8">
        <w:rPr>
          <w:sz w:val="28"/>
          <w:szCs w:val="28"/>
        </w:rPr>
        <w:t xml:space="preserve"> к заработной плате</w:t>
      </w:r>
      <w:r>
        <w:rPr>
          <w:sz w:val="28"/>
          <w:szCs w:val="28"/>
        </w:rPr>
        <w:t>, размер которой устанавливается руководителем соответствующего профсоюзного органа.</w:t>
      </w:r>
      <w:r w:rsidRPr="00F266F8">
        <w:rPr>
          <w:sz w:val="28"/>
          <w:szCs w:val="28"/>
        </w:rPr>
        <w:t xml:space="preserve"> </w:t>
      </w:r>
    </w:p>
    <w:p w:rsidR="00533F03" w:rsidRDefault="00533F03" w:rsidP="00533F0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Правовой (главный правовой) инспектор труда осуществляет взаимодействие с другими юристами, состоящими в штатах территориального органа     и  профкомов первичных организаций профсоюза в регионе, получает необходимые статистические сведения об их работе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составление</w:t>
      </w:r>
      <w:proofErr w:type="gramEnd"/>
      <w:r>
        <w:rPr>
          <w:sz w:val="28"/>
          <w:szCs w:val="28"/>
        </w:rPr>
        <w:t xml:space="preserve"> общего отчета. Дважды в год представляет в юридический отдел ЦС ГМПР отчеты о проделанной работе по установленной форме (приложение № 3). </w:t>
      </w:r>
    </w:p>
    <w:p w:rsidR="00533F03" w:rsidRPr="00F266F8" w:rsidRDefault="00533F03" w:rsidP="00533F03">
      <w:pPr>
        <w:ind w:firstLine="705"/>
        <w:jc w:val="both"/>
        <w:rPr>
          <w:sz w:val="28"/>
          <w:szCs w:val="28"/>
        </w:rPr>
      </w:pPr>
      <w:r w:rsidRPr="00F266F8">
        <w:rPr>
          <w:sz w:val="28"/>
          <w:szCs w:val="28"/>
        </w:rPr>
        <w:t>Главный правовой инспектор труда территориального органа вносит предложения по премированию правовых инспекторов труда, работающих в регионе.</w:t>
      </w:r>
    </w:p>
    <w:p w:rsidR="00533F03" w:rsidRDefault="00533F03" w:rsidP="00533F0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Главный правовой инспектор труда Горно-металлургического профсоюза      России    рассматривает       жалобы    на       действия              правовых (главных правовых) инспекторов труда, работающих в территориальных органах и профкомах первичных организаций профсоюза, выходящих на ЦС ГМПР, организует обобщение полученных отчетов, по результатам их анализа вносит предложения о премировании правовых инспекторов труда, работающих в профсоюзе.</w:t>
      </w:r>
    </w:p>
    <w:p w:rsidR="00533F03" w:rsidRPr="00F266F8" w:rsidRDefault="00533F03" w:rsidP="00533F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66F8">
        <w:rPr>
          <w:sz w:val="28"/>
          <w:szCs w:val="28"/>
        </w:rPr>
        <w:t>Территориальные организации профсоюза могут создавать общественные (внештатные) правовые инспекции труда, действующие на основании соответствующих Положений.</w:t>
      </w:r>
    </w:p>
    <w:p w:rsidR="00533F03" w:rsidRPr="00CB2845" w:rsidRDefault="00533F03" w:rsidP="00533F03">
      <w:pPr>
        <w:jc w:val="both"/>
        <w:rPr>
          <w:sz w:val="28"/>
          <w:szCs w:val="28"/>
        </w:rPr>
      </w:pPr>
    </w:p>
    <w:p w:rsidR="00533F03" w:rsidRDefault="00533F03" w:rsidP="00533F03">
      <w:pPr>
        <w:jc w:val="both"/>
        <w:rPr>
          <w:sz w:val="28"/>
          <w:szCs w:val="28"/>
        </w:rPr>
      </w:pPr>
    </w:p>
    <w:p w:rsidR="00533F03" w:rsidRDefault="00533F03" w:rsidP="00533F03">
      <w:pPr>
        <w:jc w:val="both"/>
        <w:rPr>
          <w:sz w:val="28"/>
          <w:szCs w:val="28"/>
        </w:rPr>
      </w:pPr>
    </w:p>
    <w:p w:rsidR="00533F03" w:rsidRPr="00747288" w:rsidRDefault="00533F03" w:rsidP="00533F03">
      <w:pPr>
        <w:ind w:left="705"/>
        <w:jc w:val="both"/>
      </w:pPr>
      <w:r>
        <w:tab/>
      </w:r>
    </w:p>
    <w:p w:rsidR="00533F03" w:rsidRPr="005028A7" w:rsidRDefault="00533F03" w:rsidP="00533F03">
      <w:pPr>
        <w:pStyle w:val="11"/>
        <w:widowControl/>
        <w:spacing w:before="120" w:after="120" w:line="264" w:lineRule="auto"/>
        <w:ind w:firstLine="567"/>
        <w:jc w:val="center"/>
        <w:rPr>
          <w:rFonts w:ascii="Arial" w:hAnsi="Arial" w:cs="Arial"/>
          <w:b/>
          <w:szCs w:val="22"/>
        </w:rPr>
      </w:pPr>
    </w:p>
    <w:p w:rsidR="00533F03" w:rsidRDefault="00533F03">
      <w:pPr>
        <w:spacing w:after="200" w:line="276" w:lineRule="auto"/>
        <w:rPr>
          <w:b/>
          <w:caps/>
          <w:spacing w:val="80"/>
          <w:sz w:val="28"/>
          <w:szCs w:val="28"/>
        </w:rPr>
      </w:pPr>
      <w:r>
        <w:rPr>
          <w:b/>
          <w:caps/>
          <w:spacing w:val="80"/>
          <w:sz w:val="28"/>
          <w:szCs w:val="28"/>
        </w:rPr>
        <w:br w:type="page"/>
      </w:r>
    </w:p>
    <w:p w:rsidR="007A473E" w:rsidRPr="00F109C5" w:rsidRDefault="007A473E" w:rsidP="007A473E">
      <w:pPr>
        <w:spacing w:line="360" w:lineRule="auto"/>
        <w:jc w:val="center"/>
        <w:rPr>
          <w:b/>
          <w:caps/>
          <w:spacing w:val="80"/>
          <w:sz w:val="28"/>
          <w:szCs w:val="28"/>
        </w:rPr>
      </w:pPr>
      <w:r w:rsidRPr="00F109C5">
        <w:rPr>
          <w:b/>
          <w:caps/>
          <w:spacing w:val="80"/>
          <w:sz w:val="28"/>
          <w:szCs w:val="28"/>
        </w:rPr>
        <w:t>ПОСТАНОВЛЕНИЕ</w:t>
      </w:r>
    </w:p>
    <w:p w:rsidR="007A473E" w:rsidRPr="00F109C5" w:rsidRDefault="007A473E" w:rsidP="007A473E">
      <w:pPr>
        <w:spacing w:line="360" w:lineRule="auto"/>
        <w:jc w:val="center"/>
        <w:rPr>
          <w:b/>
          <w:bCs/>
          <w:smallCaps/>
          <w:sz w:val="28"/>
          <w:szCs w:val="28"/>
        </w:rPr>
      </w:pPr>
      <w:r>
        <w:rPr>
          <w:b/>
          <w:bCs/>
          <w:iCs/>
          <w:smallCaps/>
          <w:sz w:val="28"/>
          <w:szCs w:val="28"/>
          <w:lang w:val="en-US"/>
        </w:rPr>
        <w:t>VI</w:t>
      </w:r>
      <w:r>
        <w:rPr>
          <w:b/>
          <w:bCs/>
          <w:smallCaps/>
          <w:sz w:val="28"/>
          <w:szCs w:val="28"/>
        </w:rPr>
        <w:t xml:space="preserve"> </w:t>
      </w:r>
      <w:r w:rsidRPr="00F109C5">
        <w:rPr>
          <w:b/>
          <w:bCs/>
          <w:smallCaps/>
          <w:sz w:val="28"/>
          <w:szCs w:val="28"/>
        </w:rPr>
        <w:t>пленума Центрального Совета</w:t>
      </w:r>
    </w:p>
    <w:p w:rsidR="007A473E" w:rsidRPr="00F109C5" w:rsidRDefault="007A473E" w:rsidP="007A473E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F109C5">
        <w:rPr>
          <w:rFonts w:ascii="Times New Roman" w:hAnsi="Times New Roman" w:cs="Times New Roman"/>
          <w:smallCaps/>
          <w:sz w:val="28"/>
          <w:szCs w:val="28"/>
        </w:rPr>
        <w:t>Горно-металлургического профсоюза России</w:t>
      </w:r>
    </w:p>
    <w:p w:rsidR="007A473E" w:rsidRPr="009F164B" w:rsidRDefault="009F164B" w:rsidP="009F164B">
      <w:pPr>
        <w:pStyle w:val="3"/>
        <w:tabs>
          <w:tab w:val="left" w:pos="9354"/>
        </w:tabs>
        <w:spacing w:before="0" w:after="0"/>
        <w:ind w:right="-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164B">
        <w:rPr>
          <w:rFonts w:ascii="Times New Roman" w:hAnsi="Times New Roman" w:cs="Times New Roman"/>
          <w:b w:val="0"/>
          <w:sz w:val="28"/>
          <w:szCs w:val="28"/>
        </w:rPr>
        <w:t>(принято 19 декабря 2013 года)</w:t>
      </w:r>
    </w:p>
    <w:p w:rsidR="009F164B" w:rsidRDefault="009F164B" w:rsidP="009F164B"/>
    <w:p w:rsidR="009F164B" w:rsidRDefault="009F164B" w:rsidP="009F164B"/>
    <w:p w:rsidR="009F164B" w:rsidRPr="009F164B" w:rsidRDefault="009F164B" w:rsidP="009F164B"/>
    <w:p w:rsidR="007A473E" w:rsidRDefault="007A473E" w:rsidP="007A473E">
      <w:pPr>
        <w:pStyle w:val="3"/>
        <w:spacing w:before="0" w:after="0" w:line="360" w:lineRule="auto"/>
        <w:ind w:right="5040"/>
        <w:rPr>
          <w:rFonts w:ascii="Times New Roman" w:hAnsi="Times New Roman"/>
          <w:i/>
          <w:sz w:val="28"/>
          <w:szCs w:val="28"/>
        </w:rPr>
      </w:pPr>
      <w:r w:rsidRPr="00C959CD">
        <w:rPr>
          <w:rFonts w:ascii="Times New Roman" w:hAnsi="Times New Roman"/>
          <w:i/>
          <w:sz w:val="28"/>
          <w:szCs w:val="28"/>
        </w:rPr>
        <w:t xml:space="preserve">О финансовом плане-бюджете </w:t>
      </w:r>
    </w:p>
    <w:p w:rsidR="007A473E" w:rsidRPr="00C959CD" w:rsidRDefault="007A473E" w:rsidP="007A473E">
      <w:pPr>
        <w:pStyle w:val="3"/>
        <w:spacing w:before="0" w:after="0" w:line="360" w:lineRule="auto"/>
        <w:ind w:right="504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ЦС ГМПР на 2014-й</w:t>
      </w:r>
      <w:r w:rsidRPr="00C959CD">
        <w:rPr>
          <w:rFonts w:ascii="Times New Roman" w:hAnsi="Times New Roman"/>
          <w:i/>
          <w:sz w:val="28"/>
          <w:szCs w:val="28"/>
        </w:rPr>
        <w:t xml:space="preserve"> год</w:t>
      </w:r>
    </w:p>
    <w:p w:rsidR="007A473E" w:rsidRPr="00C959CD" w:rsidRDefault="007A473E" w:rsidP="007A473E">
      <w:pPr>
        <w:spacing w:before="120"/>
        <w:ind w:firstLine="709"/>
        <w:jc w:val="both"/>
        <w:rPr>
          <w:caps/>
          <w:sz w:val="28"/>
          <w:szCs w:val="28"/>
        </w:rPr>
      </w:pPr>
    </w:p>
    <w:p w:rsidR="007A473E" w:rsidRDefault="007A473E" w:rsidP="007A473E">
      <w:pPr>
        <w:spacing w:before="120" w:after="120"/>
        <w:ind w:firstLine="709"/>
        <w:jc w:val="both"/>
        <w:rPr>
          <w:sz w:val="28"/>
          <w:szCs w:val="28"/>
        </w:rPr>
      </w:pPr>
    </w:p>
    <w:p w:rsidR="007A473E" w:rsidRPr="00E90F39" w:rsidRDefault="007A473E" w:rsidP="007A473E">
      <w:pPr>
        <w:spacing w:line="360" w:lineRule="auto"/>
        <w:ind w:firstLine="709"/>
        <w:jc w:val="both"/>
        <w:rPr>
          <w:sz w:val="28"/>
          <w:szCs w:val="28"/>
        </w:rPr>
      </w:pPr>
      <w:r w:rsidRPr="00E90F39">
        <w:rPr>
          <w:sz w:val="28"/>
          <w:szCs w:val="28"/>
        </w:rPr>
        <w:t xml:space="preserve">Центральный Совет профсоюза </w:t>
      </w:r>
      <w:r w:rsidRPr="00E90F39">
        <w:rPr>
          <w:b/>
          <w:smallCaps/>
          <w:spacing w:val="60"/>
          <w:sz w:val="28"/>
          <w:szCs w:val="28"/>
        </w:rPr>
        <w:t>постановляет:</w:t>
      </w:r>
    </w:p>
    <w:p w:rsidR="007A473E" w:rsidRPr="000B3072" w:rsidRDefault="007A473E" w:rsidP="007A473E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0B3072">
        <w:rPr>
          <w:sz w:val="28"/>
          <w:szCs w:val="28"/>
        </w:rPr>
        <w:t>1. Утвердить финансовый план-бюджет Центрального Совета Горно-металлургического профсоюза Рос</w:t>
      </w:r>
      <w:r>
        <w:rPr>
          <w:sz w:val="28"/>
          <w:szCs w:val="28"/>
        </w:rPr>
        <w:t xml:space="preserve">сии на 2014 год (прилагается). </w:t>
      </w:r>
    </w:p>
    <w:p w:rsidR="007A473E" w:rsidRPr="000F2E8D" w:rsidRDefault="007A473E" w:rsidP="007A473E">
      <w:pPr>
        <w:pStyle w:val="a5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0F2E8D">
        <w:rPr>
          <w:bCs/>
          <w:sz w:val="28"/>
          <w:szCs w:val="28"/>
        </w:rPr>
        <w:t>. Разрешить исполкому ЦС ГМПР вносить коррективы в утвержденный бюджет при обоснованной необходимости в течение финансового года.</w:t>
      </w:r>
    </w:p>
    <w:p w:rsidR="007A473E" w:rsidRDefault="007A473E" w:rsidP="007A473E"/>
    <w:p w:rsidR="007A473E" w:rsidRDefault="007A473E" w:rsidP="007A473E"/>
    <w:p w:rsidR="007D5D43" w:rsidRDefault="007D5D43"/>
    <w:sectPr w:rsidR="007D5D43" w:rsidSect="003B184F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5D7" w:rsidRDefault="003175D7">
      <w:r>
        <w:separator/>
      </w:r>
    </w:p>
  </w:endnote>
  <w:endnote w:type="continuationSeparator" w:id="0">
    <w:p w:rsidR="003175D7" w:rsidRDefault="0031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udriashov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F03" w:rsidRDefault="00533F03" w:rsidP="00533F0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33F03" w:rsidRDefault="00533F03" w:rsidP="00533F0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F03" w:rsidRDefault="00533F03">
    <w:pPr>
      <w:pStyle w:val="a7"/>
      <w:jc w:val="right"/>
    </w:pPr>
  </w:p>
  <w:p w:rsidR="00533F03" w:rsidRDefault="00533F03" w:rsidP="00533F0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5D7" w:rsidRDefault="003175D7">
      <w:r>
        <w:separator/>
      </w:r>
    </w:p>
  </w:footnote>
  <w:footnote w:type="continuationSeparator" w:id="0">
    <w:p w:rsidR="003175D7" w:rsidRDefault="00317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5FAF"/>
    <w:multiLevelType w:val="hybridMultilevel"/>
    <w:tmpl w:val="F64C7840"/>
    <w:lvl w:ilvl="0" w:tplc="CC5EC428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A7950"/>
    <w:multiLevelType w:val="hybridMultilevel"/>
    <w:tmpl w:val="F0823F08"/>
    <w:lvl w:ilvl="0" w:tplc="65EC7C06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 w:tplc="C2C6A1EC">
      <w:start w:val="1"/>
      <w:numFmt w:val="bullet"/>
      <w:lvlText w:val=""/>
      <w:lvlJc w:val="left"/>
      <w:pPr>
        <w:tabs>
          <w:tab w:val="num" w:pos="1227"/>
        </w:tabs>
        <w:ind w:left="1000" w:firstLine="8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972FDD"/>
    <w:multiLevelType w:val="hybridMultilevel"/>
    <w:tmpl w:val="02D4C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70CF9"/>
    <w:multiLevelType w:val="hybridMultilevel"/>
    <w:tmpl w:val="D0BC362E"/>
    <w:lvl w:ilvl="0" w:tplc="C2C6A1EC">
      <w:start w:val="1"/>
      <w:numFmt w:val="bullet"/>
      <w:lvlText w:val=""/>
      <w:lvlJc w:val="left"/>
      <w:pPr>
        <w:tabs>
          <w:tab w:val="num" w:pos="431"/>
        </w:tabs>
        <w:ind w:left="204" w:firstLine="8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vertAlign w:val="baseline"/>
      </w:rPr>
    </w:lvl>
    <w:lvl w:ilvl="1" w:tplc="C2C6A1EC">
      <w:start w:val="1"/>
      <w:numFmt w:val="bullet"/>
      <w:lvlText w:val=""/>
      <w:lvlJc w:val="left"/>
      <w:pPr>
        <w:tabs>
          <w:tab w:val="num" w:pos="1227"/>
        </w:tabs>
        <w:ind w:left="1000" w:firstLine="80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szCs w:val="1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B36C8D"/>
    <w:multiLevelType w:val="hybridMultilevel"/>
    <w:tmpl w:val="93B40284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B9D7F4C"/>
    <w:multiLevelType w:val="hybridMultilevel"/>
    <w:tmpl w:val="B2BC59C8"/>
    <w:lvl w:ilvl="0" w:tplc="C2C6A1E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b/>
        <w:i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5051097F"/>
    <w:multiLevelType w:val="hybridMultilevel"/>
    <w:tmpl w:val="AB2AF7B8"/>
    <w:lvl w:ilvl="0" w:tplc="BC7EDADC">
      <w:start w:val="1"/>
      <w:numFmt w:val="decimal"/>
      <w:lvlText w:val="%1."/>
      <w:lvlJc w:val="left"/>
      <w:pPr>
        <w:ind w:left="213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8FD34EA"/>
    <w:multiLevelType w:val="hybridMultilevel"/>
    <w:tmpl w:val="659A519E"/>
    <w:lvl w:ilvl="0" w:tplc="7E8E9E3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64182863"/>
    <w:multiLevelType w:val="hybridMultilevel"/>
    <w:tmpl w:val="102EFB3A"/>
    <w:lvl w:ilvl="0" w:tplc="FFFFFFFF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19"/>
        </w:tabs>
        <w:ind w:left="171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39"/>
        </w:tabs>
        <w:ind w:left="243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59"/>
        </w:tabs>
        <w:ind w:left="315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79"/>
        </w:tabs>
        <w:ind w:left="387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99"/>
        </w:tabs>
        <w:ind w:left="459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19"/>
        </w:tabs>
        <w:ind w:left="531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39"/>
        </w:tabs>
        <w:ind w:left="603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59"/>
        </w:tabs>
        <w:ind w:left="6759" w:hanging="180"/>
      </w:pPr>
    </w:lvl>
  </w:abstractNum>
  <w:abstractNum w:abstractNumId="9">
    <w:nsid w:val="72754219"/>
    <w:multiLevelType w:val="hybridMultilevel"/>
    <w:tmpl w:val="07827E1E"/>
    <w:lvl w:ilvl="0" w:tplc="FFFFFFFF">
      <w:start w:val="1"/>
      <w:numFmt w:val="decimal"/>
      <w:lvlText w:val="%1."/>
      <w:lvlJc w:val="center"/>
      <w:pPr>
        <w:tabs>
          <w:tab w:val="num" w:pos="540"/>
        </w:tabs>
        <w:ind w:left="-108" w:firstLine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0">
    <w:nsid w:val="7CE072F8"/>
    <w:multiLevelType w:val="hybridMultilevel"/>
    <w:tmpl w:val="25A2443E"/>
    <w:lvl w:ilvl="0" w:tplc="0419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73E"/>
    <w:rsid w:val="00024666"/>
    <w:rsid w:val="000B2AC1"/>
    <w:rsid w:val="000E2A43"/>
    <w:rsid w:val="000F71D3"/>
    <w:rsid w:val="00200150"/>
    <w:rsid w:val="0028124E"/>
    <w:rsid w:val="003175D7"/>
    <w:rsid w:val="003B184F"/>
    <w:rsid w:val="003F30AB"/>
    <w:rsid w:val="00533F03"/>
    <w:rsid w:val="005E18A3"/>
    <w:rsid w:val="0079674B"/>
    <w:rsid w:val="007A473E"/>
    <w:rsid w:val="007D5D43"/>
    <w:rsid w:val="00957134"/>
    <w:rsid w:val="009F164B"/>
    <w:rsid w:val="00AA2C93"/>
    <w:rsid w:val="00B65657"/>
    <w:rsid w:val="00CE333C"/>
    <w:rsid w:val="00DA1BA9"/>
    <w:rsid w:val="00DD027F"/>
    <w:rsid w:val="00F1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47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A47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A47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A47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A47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7A473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7A473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7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A473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47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A473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473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A4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473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7A473E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A47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7A473E"/>
    <w:pPr>
      <w:spacing w:after="120"/>
    </w:pPr>
  </w:style>
  <w:style w:type="character" w:customStyle="1" w:styleId="a6">
    <w:name w:val="Основной текст Знак"/>
    <w:basedOn w:val="a0"/>
    <w:link w:val="a5"/>
    <w:rsid w:val="007A4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7A47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4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A473E"/>
  </w:style>
  <w:style w:type="paragraph" w:styleId="aa">
    <w:name w:val="header"/>
    <w:basedOn w:val="a"/>
    <w:link w:val="ab"/>
    <w:rsid w:val="007A47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A4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A473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A47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 5"/>
    <w:basedOn w:val="a"/>
    <w:rsid w:val="007A473E"/>
    <w:pPr>
      <w:tabs>
        <w:tab w:val="left" w:pos="3686"/>
      </w:tabs>
      <w:spacing w:before="120" w:after="120"/>
      <w:jc w:val="center"/>
    </w:pPr>
    <w:rPr>
      <w:rFonts w:ascii="Arial" w:hAnsi="Arial"/>
      <w:szCs w:val="20"/>
    </w:rPr>
  </w:style>
  <w:style w:type="paragraph" w:styleId="ac">
    <w:name w:val="Normal Indent"/>
    <w:basedOn w:val="a"/>
    <w:rsid w:val="007A473E"/>
    <w:pPr>
      <w:spacing w:line="360" w:lineRule="atLeast"/>
      <w:ind w:left="720" w:firstLine="567"/>
      <w:jc w:val="both"/>
    </w:pPr>
    <w:rPr>
      <w:rFonts w:ascii="Kudriashov" w:hAnsi="Kudriashov"/>
      <w:sz w:val="26"/>
      <w:szCs w:val="20"/>
    </w:rPr>
  </w:style>
  <w:style w:type="paragraph" w:styleId="ad">
    <w:name w:val="List Paragraph"/>
    <w:basedOn w:val="a"/>
    <w:uiPriority w:val="34"/>
    <w:qFormat/>
    <w:rsid w:val="007A473E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A47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473E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F14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F142C8"/>
    <w:rPr>
      <w:color w:val="0000FF"/>
      <w:u w:val="single"/>
    </w:rPr>
  </w:style>
  <w:style w:type="paragraph" w:customStyle="1" w:styleId="11">
    <w:name w:val="Обычный1"/>
    <w:rsid w:val="00533F03"/>
    <w:pPr>
      <w:widowControl w:val="0"/>
      <w:spacing w:after="0" w:line="440" w:lineRule="auto"/>
      <w:ind w:firstLine="56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PlusNormal">
    <w:name w:val="ConsPlusNormal"/>
    <w:rsid w:val="00533F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47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A47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A47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A47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A47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7A473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7A473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7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A473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47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A473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473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A4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A473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rsid w:val="007A473E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A47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7A473E"/>
    <w:pPr>
      <w:spacing w:after="120"/>
    </w:pPr>
  </w:style>
  <w:style w:type="character" w:customStyle="1" w:styleId="a6">
    <w:name w:val="Основной текст Знак"/>
    <w:basedOn w:val="a0"/>
    <w:link w:val="a5"/>
    <w:rsid w:val="007A4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7A47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4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7A473E"/>
  </w:style>
  <w:style w:type="paragraph" w:styleId="aa">
    <w:name w:val="header"/>
    <w:basedOn w:val="a"/>
    <w:link w:val="ab"/>
    <w:rsid w:val="007A473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A4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7A473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A47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 5"/>
    <w:basedOn w:val="a"/>
    <w:rsid w:val="007A473E"/>
    <w:pPr>
      <w:tabs>
        <w:tab w:val="left" w:pos="3686"/>
      </w:tabs>
      <w:spacing w:before="120" w:after="120"/>
      <w:jc w:val="center"/>
    </w:pPr>
    <w:rPr>
      <w:rFonts w:ascii="Arial" w:hAnsi="Arial"/>
      <w:szCs w:val="20"/>
    </w:rPr>
  </w:style>
  <w:style w:type="paragraph" w:styleId="ac">
    <w:name w:val="Normal Indent"/>
    <w:basedOn w:val="a"/>
    <w:rsid w:val="007A473E"/>
    <w:pPr>
      <w:spacing w:line="360" w:lineRule="atLeast"/>
      <w:ind w:left="720" w:firstLine="567"/>
      <w:jc w:val="both"/>
    </w:pPr>
    <w:rPr>
      <w:rFonts w:ascii="Kudriashov" w:hAnsi="Kudriashov"/>
      <w:sz w:val="26"/>
      <w:szCs w:val="20"/>
    </w:rPr>
  </w:style>
  <w:style w:type="paragraph" w:styleId="ad">
    <w:name w:val="List Paragraph"/>
    <w:basedOn w:val="a"/>
    <w:uiPriority w:val="34"/>
    <w:qFormat/>
    <w:rsid w:val="007A473E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A47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473E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F14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F142C8"/>
    <w:rPr>
      <w:color w:val="0000FF"/>
      <w:u w:val="single"/>
    </w:rPr>
  </w:style>
  <w:style w:type="paragraph" w:customStyle="1" w:styleId="11">
    <w:name w:val="Обычный1"/>
    <w:rsid w:val="00533F03"/>
    <w:pPr>
      <w:widowControl w:val="0"/>
      <w:spacing w:after="0" w:line="440" w:lineRule="auto"/>
      <w:ind w:firstLine="56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PlusNormal">
    <w:name w:val="ConsPlusNormal"/>
    <w:rsid w:val="00533F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yr-metallyrg.narod2.ru" TargetMode="External"/><Relationship Id="rId18" Type="http://schemas.openxmlformats.org/officeDocument/2006/relationships/hyperlink" Target="mailto:tsvsn@mail.ru" TargetMode="External"/><Relationship Id="rId26" Type="http://schemas.openxmlformats.org/officeDocument/2006/relationships/hyperlink" Target="mailto:orengmprorg@yandex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mosgmpr@mail.ru" TargetMode="External"/><Relationship Id="rId34" Type="http://schemas.openxmlformats.org/officeDocument/2006/relationships/hyperlink" Target="mailto:obkom@gmpr74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mpr-orel.ru" TargetMode="External"/><Relationship Id="rId17" Type="http://schemas.openxmlformats.org/officeDocument/2006/relationships/hyperlink" Target="mailto:kem_gmpr@mail.ru" TargetMode="External"/><Relationship Id="rId25" Type="http://schemas.openxmlformats.org/officeDocument/2006/relationships/hyperlink" Target="mailto:gmprnsk@cn.ru" TargetMode="External"/><Relationship Id="rId33" Type="http://schemas.openxmlformats.org/officeDocument/2006/relationships/hyperlink" Target="mailto:popova@gmpr74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ehokuz@mail.ru" TargetMode="External"/><Relationship Id="rId20" Type="http://schemas.openxmlformats.org/officeDocument/2006/relationships/hyperlink" Target="mailto:gmpr_lip@mail.ru" TargetMode="External"/><Relationship Id="rId29" Type="http://schemas.openxmlformats.org/officeDocument/2006/relationships/hyperlink" Target="mailto:rostgmpr@donpac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tpogmpr.ru" TargetMode="External"/><Relationship Id="rId24" Type="http://schemas.openxmlformats.org/officeDocument/2006/relationships/hyperlink" Target="mailto:gmprnsk@cn.ru" TargetMode="External"/><Relationship Id="rId32" Type="http://schemas.openxmlformats.org/officeDocument/2006/relationships/hyperlink" Target="mailto:khakgmpr@mail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gmpr@irmail.ru" TargetMode="External"/><Relationship Id="rId23" Type="http://schemas.openxmlformats.org/officeDocument/2006/relationships/hyperlink" Target="mailto:gmprnn@mail.ru" TargetMode="External"/><Relationship Id="rId28" Type="http://schemas.openxmlformats.org/officeDocument/2006/relationships/hyperlink" Target="mailto:Obkom-59@mail.ru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mailto:gmpr_lip@mail.ru" TargetMode="External"/><Relationship Id="rId31" Type="http://schemas.openxmlformats.org/officeDocument/2006/relationships/hyperlink" Target="mailto:um@gmpr.ur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" TargetMode="External"/><Relationship Id="rId22" Type="http://schemas.openxmlformats.org/officeDocument/2006/relationships/hyperlink" Target="mailto:murmangmpr@yandex.ru" TargetMode="External"/><Relationship Id="rId27" Type="http://schemas.openxmlformats.org/officeDocument/2006/relationships/hyperlink" Target="mailto:Obkom-59@mail.ru" TargetMode="External"/><Relationship Id="rId30" Type="http://schemas.openxmlformats.org/officeDocument/2006/relationships/hyperlink" Target="mailto:rostgmpr@donpac.ru" TargetMode="External"/><Relationship Id="rId35" Type="http://schemas.openxmlformats.org/officeDocument/2006/relationships/hyperlink" Target="mailto:sozrof@semiluk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33</Pages>
  <Words>8453</Words>
  <Characters>48186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 Computer</Company>
  <LinksUpToDate>false</LinksUpToDate>
  <CharactersWithSpaces>56526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 Computer</dc:creator>
  <cp:lastModifiedBy>Nina</cp:lastModifiedBy>
  <cp:revision>3</cp:revision>
  <cp:lastPrinted>2013-12-24T06:59:00Z</cp:lastPrinted>
  <dcterms:created xsi:type="dcterms:W3CDTF">2013-12-26T13:19:00Z</dcterms:created>
  <dcterms:modified xsi:type="dcterms:W3CDTF">2013-12-26T13:28:00Z</dcterms:modified>
</cp:coreProperties>
</file>